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150" w:type="dxa"/>
          <w:left w:w="0" w:type="dxa"/>
          <w:right w:w="0" w:type="dxa"/>
        </w:tblCellMar>
        <w:tblLook w:val="04A0"/>
      </w:tblPr>
      <w:tblGrid>
        <w:gridCol w:w="9508"/>
        <w:gridCol w:w="847"/>
      </w:tblGrid>
      <w:tr w:rsidR="00145E45" w:rsidRPr="001D22DD" w:rsidTr="00145E45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145E45" w:rsidRPr="001D22DD" w:rsidRDefault="00145E45" w:rsidP="00145E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40"/>
                <w:szCs w:val="40"/>
                <w:lang w:eastAsia="ru-RU"/>
              </w:rPr>
            </w:pPr>
            <w:r w:rsidRPr="001D22DD">
              <w:rPr>
                <w:rFonts w:asciiTheme="majorHAnsi" w:eastAsia="Times New Roman" w:hAnsiTheme="majorHAnsi" w:cs="Tahoma"/>
                <w:b/>
                <w:color w:val="E30000"/>
                <w:sz w:val="40"/>
                <w:szCs w:val="40"/>
                <w:lang w:eastAsia="ru-RU"/>
              </w:rPr>
              <w:t>Материально- техническое обеспечение и оснащённость образовательного процесса</w:t>
            </w:r>
          </w:p>
        </w:tc>
        <w:tc>
          <w:tcPr>
            <w:tcW w:w="3000" w:type="dxa"/>
            <w:tcMar>
              <w:top w:w="15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145E45" w:rsidRPr="001D22DD" w:rsidRDefault="00145E45" w:rsidP="00145E45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  <w:tr w:rsidR="00145E45" w:rsidRPr="001D22DD" w:rsidTr="00145E45">
        <w:trPr>
          <w:tblCellSpacing w:w="0" w:type="dxa"/>
        </w:trPr>
        <w:tc>
          <w:tcPr>
            <w:tcW w:w="0" w:type="auto"/>
            <w:gridSpan w:val="2"/>
            <w:tcMar>
              <w:top w:w="150" w:type="dxa"/>
              <w:left w:w="0" w:type="dxa"/>
              <w:bottom w:w="0" w:type="dxa"/>
              <w:right w:w="7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80"/>
            </w:tblGrid>
            <w:tr w:rsidR="00145E45" w:rsidRPr="001D22DD">
              <w:trPr>
                <w:tblCellSpacing w:w="0" w:type="dxa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150" w:type="dxa"/>
                    <w:right w:w="75" w:type="dxa"/>
                  </w:tcMar>
                  <w:hideMark/>
                </w:tcPr>
                <w:p w:rsidR="00145E45" w:rsidRPr="001D22DD" w:rsidRDefault="00145E45" w:rsidP="00145E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Тип здания:</w:t>
                  </w:r>
                  <w:r w:rsidRPr="001D22DD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одно</w:t>
                  </w:r>
                  <w:r w:rsidRP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этажное типовое.</w:t>
                  </w:r>
                </w:p>
                <w:p w:rsidR="00145E45" w:rsidRPr="001D22DD" w:rsidRDefault="00145E45" w:rsidP="00145E4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Год ввода в эксплуатацию:</w:t>
                  </w:r>
                  <w:r w:rsidRPr="001D22DD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1D22DD">
                    <w:rPr>
                      <w:rFonts w:ascii="Georgia" w:eastAsia="Times New Roman" w:hAnsi="Georgia" w:cs="Times New Roman"/>
                      <w:color w:val="0000FF"/>
                      <w:sz w:val="28"/>
                      <w:szCs w:val="28"/>
                      <w:lang w:eastAsia="ru-RU"/>
                    </w:rPr>
                    <w:t>1 сентября 1980</w:t>
                  </w:r>
                  <w:r w:rsidRPr="001D22DD">
                    <w:rPr>
                      <w:rFonts w:ascii="Georgia" w:eastAsia="Times New Roman" w:hAnsi="Georgia" w:cs="Times New Roman"/>
                      <w:color w:val="0000FF"/>
                      <w:sz w:val="28"/>
                      <w:szCs w:val="28"/>
                      <w:lang w:eastAsia="ru-RU"/>
                    </w:rPr>
                    <w:t xml:space="preserve"> года</w:t>
                  </w:r>
                </w:p>
                <w:p w:rsidR="00145E45" w:rsidRPr="001D22DD" w:rsidRDefault="00145E45" w:rsidP="00145E4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Проектная мощность:</w:t>
                  </w:r>
                  <w:r w:rsidRPr="001D22DD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 xml:space="preserve"> 100 </w:t>
                  </w:r>
                  <w:r w:rsidRP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 xml:space="preserve"> мест</w:t>
                  </w:r>
                </w:p>
                <w:p w:rsidR="00145E45" w:rsidRPr="001D22DD" w:rsidRDefault="00145E45" w:rsidP="00145E4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Фактическая наполняемость:</w:t>
                  </w:r>
                  <w:r w:rsidRPr="001D22DD">
                    <w:rPr>
                      <w:rFonts w:ascii="Georgia" w:eastAsia="Times New Roman" w:hAnsi="Georgia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  <w:r w:rsid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 xml:space="preserve"> 75</w:t>
                  </w:r>
                  <w:r w:rsidRP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 xml:space="preserve"> детей</w:t>
                  </w:r>
                </w:p>
                <w:p w:rsidR="00145E45" w:rsidRPr="001D22DD" w:rsidRDefault="00145E45" w:rsidP="00145E4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Количество групповых помещений:</w:t>
                  </w:r>
                  <w:r w:rsidRPr="001D22DD">
                    <w:rPr>
                      <w:rFonts w:ascii="Georgia" w:eastAsia="Times New Roman" w:hAnsi="Georgia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  <w:r w:rsid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3</w:t>
                  </w:r>
                  <w:r w:rsidRP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 xml:space="preserve"> групп.</w:t>
                  </w:r>
                </w:p>
                <w:p w:rsidR="00145E45" w:rsidRPr="001D22DD" w:rsidRDefault="00145E45" w:rsidP="00145E4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ДОО снабжено центральным отоплением, холодным и горячим водоснабжением, канализацией.</w:t>
                  </w:r>
                </w:p>
                <w:p w:rsidR="00145E45" w:rsidRPr="001D22DD" w:rsidRDefault="00145E45" w:rsidP="00145E4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Информация о материально - техническом обеспечении образовательной деятельности</w:t>
                  </w:r>
                </w:p>
                <w:p w:rsidR="00145E45" w:rsidRPr="001D22DD" w:rsidRDefault="00145E45" w:rsidP="00145E4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b/>
                      <w:bCs/>
                      <w:color w:val="0000CD"/>
                      <w:sz w:val="28"/>
                      <w:szCs w:val="28"/>
                      <w:lang w:eastAsia="ru-RU"/>
                    </w:rPr>
                    <w:t>В ДОО функционируют специальные помещения:</w:t>
                  </w:r>
                </w:p>
                <w:p w:rsidR="00145E45" w:rsidRPr="001D22DD" w:rsidRDefault="00145E45" w:rsidP="00145E4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кабинет заведующего;</w:t>
                  </w:r>
                </w:p>
                <w:p w:rsidR="00145E45" w:rsidRPr="001D22DD" w:rsidRDefault="00145E45" w:rsidP="00145E45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методический кабинет</w:t>
                  </w:r>
                </w:p>
                <w:p w:rsidR="00145E45" w:rsidRPr="001D22DD" w:rsidRDefault="00145E45" w:rsidP="00145E45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медицинский кабинет (кабин</w:t>
                  </w:r>
                  <w:r w:rsid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ет приёма, процедурный</w:t>
                  </w:r>
                  <w:r w:rsidRP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);</w:t>
                  </w:r>
                </w:p>
                <w:p w:rsidR="00145E45" w:rsidRPr="001D22DD" w:rsidRDefault="00145E45" w:rsidP="001D22DD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музыкально-физкультурный зал;</w:t>
                  </w:r>
                </w:p>
                <w:p w:rsidR="00145E45" w:rsidRPr="001D22DD" w:rsidRDefault="00145E45" w:rsidP="00145E45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пищеблок;</w:t>
                  </w:r>
                </w:p>
                <w:p w:rsidR="00145E45" w:rsidRPr="001D22DD" w:rsidRDefault="00145E45" w:rsidP="00145E45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прачечная.</w:t>
                  </w:r>
                  <w:r w:rsidRPr="001D22DD"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  <w:t>              </w:t>
                  </w:r>
                </w:p>
                <w:p w:rsidR="00145E45" w:rsidRPr="001D22DD" w:rsidRDefault="00145E45" w:rsidP="00145E45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00FF"/>
                      <w:sz w:val="28"/>
                      <w:szCs w:val="28"/>
                      <w:lang w:eastAsia="ru-RU"/>
                    </w:rPr>
                    <w:t xml:space="preserve">Все помещения оборудованы в соответствии с их функциональным назначением и соблюдением санитарно – гигиенических требований.  В ДОО соблюдается санитарно – гигиенический режим. Ведётся постоянный контроль за выполнением графика генеральных уборок и соблюдением санитарно – гигиенических норм на группах, наличием моющих средств для мытья посуды, стирки белья </w:t>
                  </w:r>
                  <w:r w:rsidR="001D22DD">
                    <w:rPr>
                      <w:rFonts w:ascii="Georgia" w:eastAsia="Times New Roman" w:hAnsi="Georgia" w:cs="Times New Roman"/>
                      <w:color w:val="0000FF"/>
                      <w:sz w:val="28"/>
                      <w:szCs w:val="28"/>
                      <w:lang w:eastAsia="ru-RU"/>
                    </w:rPr>
                    <w:t>и спецодежды.</w:t>
                  </w:r>
                </w:p>
                <w:p w:rsidR="00145E45" w:rsidRPr="001D22DD" w:rsidRDefault="00145E45" w:rsidP="00145E45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Групповые помещения ДОО и</w:t>
                  </w:r>
                  <w:r w:rsid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меют отдельные спальни, приёмные комнаты</w:t>
                  </w:r>
                  <w:r w:rsidRPr="001D22DD">
                    <w:rPr>
                      <w:rFonts w:ascii="Georgia" w:eastAsia="Times New Roman" w:hAnsi="Georgia" w:cs="Times New Roman"/>
                      <w:color w:val="0033FF"/>
                      <w:sz w:val="28"/>
                      <w:szCs w:val="28"/>
                      <w:lang w:eastAsia="ru-RU"/>
                    </w:rPr>
                    <w:t>. </w:t>
                  </w:r>
                  <w:r w:rsidRPr="001D22DD">
                    <w:rPr>
                      <w:rFonts w:ascii="Georgia" w:eastAsia="Times New Roman" w:hAnsi="Georgia" w:cs="Times New Roman"/>
                      <w:color w:val="0000FF"/>
                      <w:sz w:val="28"/>
                      <w:szCs w:val="28"/>
                      <w:lang w:eastAsia="ru-RU"/>
                    </w:rPr>
                    <w:t xml:space="preserve">Образовательная предметно-развивающая среда в группах организована в соответствии с ФГОС ДО с учетом возрастных и индивидуальных особенностей детей. Материально-техническое обеспечение </w:t>
                  </w:r>
                  <w:proofErr w:type="spellStart"/>
                  <w:r w:rsidRPr="001D22DD">
                    <w:rPr>
                      <w:rFonts w:ascii="Georgia" w:eastAsia="Times New Roman" w:hAnsi="Georgia" w:cs="Times New Roman"/>
                      <w:color w:val="0000FF"/>
                      <w:sz w:val="28"/>
                      <w:szCs w:val="28"/>
                      <w:lang w:eastAsia="ru-RU"/>
                    </w:rPr>
                    <w:t>воспитательно</w:t>
                  </w:r>
                  <w:proofErr w:type="spellEnd"/>
                  <w:r w:rsidRPr="001D22DD">
                    <w:rPr>
                      <w:rFonts w:ascii="Georgia" w:eastAsia="Times New Roman" w:hAnsi="Georgia" w:cs="Times New Roman"/>
                      <w:color w:val="0000FF"/>
                      <w:sz w:val="28"/>
                      <w:szCs w:val="28"/>
                      <w:lang w:eastAsia="ru-RU"/>
                    </w:rPr>
                    <w:t xml:space="preserve"> - образовательного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            </w:r>
                </w:p>
                <w:p w:rsidR="00145E45" w:rsidRPr="001D22DD" w:rsidRDefault="00145E45" w:rsidP="00145E45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00FF"/>
                      <w:sz w:val="28"/>
                      <w:szCs w:val="28"/>
                      <w:lang w:eastAsia="ru-RU"/>
                    </w:rPr>
                    <w:t>В каждой возрастной группе созданы Центры деятельности:</w:t>
                  </w:r>
                </w:p>
                <w:p w:rsidR="00145E45" w:rsidRPr="001D22DD" w:rsidRDefault="00145E45" w:rsidP="00145E45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00FF"/>
                      <w:sz w:val="28"/>
                      <w:szCs w:val="28"/>
                      <w:lang w:eastAsia="ru-RU"/>
                    </w:rPr>
                    <w:lastRenderedPageBreak/>
                    <w:t>«Центр познавательно-исследовательской деятельности»,</w:t>
                  </w:r>
                </w:p>
                <w:p w:rsidR="00145E45" w:rsidRPr="001D22DD" w:rsidRDefault="00145E45" w:rsidP="00145E45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00FF"/>
                      <w:sz w:val="28"/>
                      <w:szCs w:val="28"/>
                      <w:lang w:eastAsia="ru-RU"/>
                    </w:rPr>
                    <w:t>«Центр сюжетно–ролевой игры»,</w:t>
                  </w:r>
                </w:p>
                <w:p w:rsidR="00145E45" w:rsidRPr="001D22DD" w:rsidRDefault="00145E45" w:rsidP="00145E45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00FF"/>
                      <w:sz w:val="28"/>
                      <w:szCs w:val="28"/>
                      <w:lang w:eastAsia="ru-RU"/>
                    </w:rPr>
                    <w:t>«Центр книги»</w:t>
                  </w:r>
                </w:p>
                <w:p w:rsidR="00145E45" w:rsidRPr="001D22DD" w:rsidRDefault="00145E45" w:rsidP="00145E45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00FF"/>
                      <w:sz w:val="28"/>
                      <w:szCs w:val="28"/>
                      <w:lang w:eastAsia="ru-RU"/>
                    </w:rPr>
                    <w:t>«Центр конструирование»</w:t>
                  </w:r>
                </w:p>
                <w:p w:rsidR="00145E45" w:rsidRPr="001D22DD" w:rsidRDefault="00145E45" w:rsidP="00145E45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00FF"/>
                      <w:sz w:val="28"/>
                      <w:szCs w:val="28"/>
                      <w:lang w:eastAsia="ru-RU"/>
                    </w:rPr>
                    <w:t>«Центр трудовой деятельности»</w:t>
                  </w:r>
                </w:p>
                <w:p w:rsidR="00145E45" w:rsidRPr="001D22DD" w:rsidRDefault="00145E45" w:rsidP="00145E45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22DD">
                    <w:rPr>
                      <w:rFonts w:ascii="Georgia" w:eastAsia="Times New Roman" w:hAnsi="Georgia" w:cs="Times New Roman"/>
                      <w:color w:val="0000FF"/>
                      <w:sz w:val="28"/>
                      <w:szCs w:val="28"/>
                      <w:lang w:eastAsia="ru-RU"/>
                    </w:rPr>
                    <w:t>«Центр музыкально-художественного творчества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205"/>
                  </w:tblGrid>
                  <w:tr w:rsidR="00145E45" w:rsidRPr="001D22DD" w:rsidTr="00145E4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75" w:type="dxa"/>
                        </w:tcMar>
                        <w:hideMark/>
                      </w:tcPr>
                      <w:p w:rsidR="001D22DD" w:rsidRDefault="001D22DD"/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44"/>
                          <w:gridCol w:w="1586"/>
                        </w:tblGrid>
                        <w:tr w:rsidR="00F9619B" w:rsidRPr="001D22DD" w:rsidTr="001D22D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150" w:type="dxa"/>
                                <w:right w:w="75" w:type="dxa"/>
                              </w:tcMar>
                              <w:hideMark/>
                            </w:tcPr>
                            <w:p w:rsidR="00145E45" w:rsidRPr="001D22DD" w:rsidRDefault="00145E45" w:rsidP="001D22DD">
                              <w:pPr>
                                <w:spacing w:before="100" w:beforeAutospacing="1" w:after="100" w:afterAutospacing="1" w:line="240" w:lineRule="auto"/>
                                <w:ind w:left="720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145E45" w:rsidRPr="001D22DD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В процессе образовательной деятельности используются печатные пособия, разработанные в соответствии с требованиями ФГОС ДО.</w:t>
                              </w:r>
                            </w:p>
                            <w:p w:rsidR="00145E45" w:rsidRPr="001D22DD" w:rsidRDefault="00145E45" w:rsidP="001D22D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Для обеспечения физической активности детей в помещениях ДОУ музыкальный зал  совмещается со спортивным,  имеется необходимое стандартное физкультурное оборудование: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скамейки,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маты,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резиновые и надувные мячи,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обручи,</w:t>
                              </w:r>
                            </w:p>
                            <w:p w:rsidR="00145E45" w:rsidRPr="001D22DD" w:rsidRDefault="00145E45" w:rsidP="001D22DD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скакалки,</w:t>
                              </w:r>
                            </w:p>
                            <w:p w:rsidR="00145E45" w:rsidRPr="001D22DD" w:rsidRDefault="00145E45" w:rsidP="001D22DD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туннели</w:t>
                              </w:r>
                            </w:p>
                            <w:p w:rsidR="00145E45" w:rsidRDefault="00145E45" w:rsidP="001D22DD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гимнастические палки</w:t>
                              </w:r>
                            </w:p>
                            <w:p w:rsidR="001D22DD" w:rsidRPr="001D22DD" w:rsidRDefault="001D22DD" w:rsidP="001D22DD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Theme="majorHAnsi" w:eastAsia="Times New Roman" w:hAnsiTheme="majorHAnsi" w:cs="Times New Roman"/>
                                  <w:color w:val="365F91" w:themeColor="accent1" w:themeShade="BF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Theme="majorHAnsi" w:eastAsia="Times New Roman" w:hAnsiTheme="majorHAnsi" w:cs="Times New Roman"/>
                                  <w:color w:val="365F91" w:themeColor="accent1" w:themeShade="BF"/>
                                  <w:sz w:val="28"/>
                                  <w:szCs w:val="28"/>
                                  <w:lang w:eastAsia="ru-RU"/>
                                </w:rPr>
                                <w:t>массажный коврик</w:t>
                              </w:r>
                            </w:p>
                            <w:p w:rsidR="00145E45" w:rsidRPr="001D22DD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Имеется достаточное количество различных атрибутов для проведения корригирующих упражнений для коррекции осанки</w:t>
                              </w:r>
                              <w:r w:rsid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, плоскостопия: мячи,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мячи-прыгуны, массажные коврики и дорожки. 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>В каждой группе оборудованы спортивные уголки. Для организации работы на свежем воздухе есть спортивная площадка, полоса активного движения.</w:t>
                              </w:r>
                            </w:p>
                            <w:p w:rsidR="00145E45" w:rsidRPr="001D22DD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Технические средства обучения:</w:t>
                              </w:r>
                            </w:p>
                            <w:p w:rsidR="00145E45" w:rsidRPr="001D22DD" w:rsidRDefault="00145E45" w:rsidP="001D22DD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>компьютер – 1 (с выходом в интернет);</w:t>
                              </w:r>
                            </w:p>
                            <w:p w:rsidR="00145E45" w:rsidRPr="001D22DD" w:rsidRDefault="001D22DD" w:rsidP="00145E45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proofErr w:type="spellStart"/>
                              <w:r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>мультимедийный</w:t>
                              </w:r>
                              <w:proofErr w:type="spellEnd"/>
                              <w:r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 xml:space="preserve"> проектор – 1</w:t>
                              </w:r>
                              <w:r w:rsidR="00145E45"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>;</w:t>
                              </w:r>
                            </w:p>
                            <w:p w:rsidR="00145E45" w:rsidRPr="001D22DD" w:rsidRDefault="00145E45" w:rsidP="001D22DD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>интерактивная доска -1</w:t>
                              </w:r>
                            </w:p>
                            <w:p w:rsidR="00145E45" w:rsidRPr="001D22DD" w:rsidRDefault="00145E45" w:rsidP="001D22DD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proofErr w:type="spellStart"/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>принтер+ксерокс+сканер</w:t>
                              </w:r>
                              <w:proofErr w:type="spellEnd"/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 xml:space="preserve"> – 1;</w:t>
                              </w:r>
                            </w:p>
                            <w:p w:rsidR="001D22DD" w:rsidRPr="001D22DD" w:rsidRDefault="001D22DD" w:rsidP="001D22DD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145E45" w:rsidRPr="001D22DD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Информация об условиях питания обучающихся.</w:t>
                              </w:r>
                            </w:p>
                            <w:p w:rsidR="00145E45" w:rsidRPr="001D22DD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Для обеспечения качественного питания пищеблок ДОУ 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 xml:space="preserve">оборудован необходимым кухонным оборудованием, </w:t>
                              </w:r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отвечающим требованиям </w:t>
                              </w:r>
                              <w:proofErr w:type="spellStart"/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СаНПин</w:t>
                              </w:r>
                              <w:proofErr w:type="spellEnd"/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: 2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холодильника, </w:t>
                              </w:r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электроплиты. Для хранения продуктов е</w:t>
                              </w:r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сть 1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помещен</w:t>
                              </w:r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ия: 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для хранения гастрономических продуктов. В дошк</w:t>
                              </w:r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ольных группах организовано трех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разовое питание в соответствии с Ассортиментом блюд Примерного 10 – дневного меню.</w:t>
                              </w:r>
                            </w:p>
                            <w:p w:rsidR="00145E45" w:rsidRPr="001D22DD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В рационе детей ежедневно на завтрак - м</w:t>
                              </w:r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олочные каши,  бутерброды, </w:t>
                              </w:r>
                              <w:proofErr w:type="spellStart"/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чай,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какао</w:t>
                              </w:r>
                              <w:proofErr w:type="spellEnd"/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;  на обед - свежие овощи или салаты, первые блюда, гарниры и вторые</w:t>
                              </w:r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горячие мясные блюда ; 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на полдник - кисломолочная продукция с </w:t>
                              </w:r>
                              <w:proofErr w:type="spellStart"/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выпечкой</w:t>
                              </w:r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.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За</w:t>
                              </w:r>
                              <w:proofErr w:type="spellEnd"/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основу составления примерного 10-дневного меню положены среднесуточные нормы питания на одного ребенка в день.</w:t>
                              </w:r>
                            </w:p>
                            <w:p w:rsidR="00145E45" w:rsidRPr="001D22DD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Приготовление блюд для детей ДОО осуществляется на основании технологических карт, где указана рецептура блюд, технология приготовления, температура подачи блюда, требования к качеству готового блюда, пищевая и энергетическая ценность, содержание минеральных веществ и </w:t>
                              </w:r>
                              <w:proofErr w:type="spellStart"/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витаминов</w:t>
                              </w:r>
                              <w:r w:rsidRPr="001D22DD"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  <w:t>.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>Закупка</w:t>
                              </w:r>
                              <w:proofErr w:type="spellEnd"/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 xml:space="preserve"> продуктов питания производится по договорам с поставщиками. Все продукты имеют сертификат соответствия. Качество продуктов проверяется медицинским работником, завхозом и шеф-поваром. </w:t>
                              </w:r>
                              <w:proofErr w:type="spellStart"/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>Бракеражная</w:t>
                              </w:r>
                              <w:proofErr w:type="spellEnd"/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 xml:space="preserve"> комиссия осуществляет ежедневный контроль качества пищи. Дети обеспечены соответствующей посудой, для приёма пищи. Выдача пищи проходит согласно графику, с учётом тёплого и холодного времени года. Для родителей (законных представителей) ежедневно в фойе детского сада вывешивается меню, утверждённое заведующей ДОО.</w:t>
                              </w:r>
                            </w:p>
                            <w:p w:rsidR="00145E45" w:rsidRPr="001D22DD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Информация об условиях охраны здоровья обучающихся.</w:t>
                              </w:r>
                            </w:p>
                            <w:p w:rsidR="00145E45" w:rsidRPr="001D22DD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  Медицинский персо</w:t>
                              </w:r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нал детского сада (</w:t>
                              </w:r>
                              <w:proofErr w:type="spellStart"/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мед.работник</w:t>
                              </w:r>
                              <w:proofErr w:type="spellEnd"/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сельской участковой больницы )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тщательно контролирует и координирует весь образовательный процесс в учреждении, следит за соблюдением правил, требований и норм.</w:t>
                              </w:r>
                            </w:p>
                            <w:p w:rsidR="00145E45" w:rsidRPr="001D22DD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В целях обеспечения охраны здоровья обучающихся проводятся следующие мероприятия: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ведение календаря профилактических прививок,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осмотр дошкольников на энтеробиоз,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регулярный осмотр воспитанников на педикулез,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измерение антропометрических данных,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работа </w:t>
                              </w:r>
                              <w:proofErr w:type="spellStart"/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бракеражной</w:t>
                              </w:r>
                              <w:proofErr w:type="spellEnd"/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комиссии,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proofErr w:type="spellStart"/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предэпидемиологические</w:t>
                              </w:r>
                              <w:proofErr w:type="spellEnd"/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 xml:space="preserve"> меры по гриппу H1N1 и гепатиту А,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системная работа по профилактике и предупреждению травматизма среди воспитанников во время образовательного процесса и соблюдения режимных моментов.</w:t>
                              </w:r>
                            </w:p>
                            <w:p w:rsidR="00145E45" w:rsidRPr="001D22DD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Информация о доступе к информационным системами и информационно-телекоммуникационным сетям и электронным ресурсам</w:t>
                              </w:r>
                            </w:p>
                            <w:p w:rsidR="00F9619B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В ДОУ  имеется доступ к с</w:t>
                              </w:r>
                              <w:r w:rsidR="00F9619B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ети Интернет .</w:t>
                              </w:r>
                            </w:p>
                            <w:p w:rsidR="00145E45" w:rsidRPr="001D22DD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Информационные системы, к которым имеется доступ в ДОО: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Программа подготовки отчетных документов для ПФР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«Электронный детский сад»</w:t>
                              </w:r>
                            </w:p>
                            <w:p w:rsidR="00145E45" w:rsidRPr="001D22DD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Обучающиеся ДОО 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не имеют доступа к электронным образовательным ресурсам.</w:t>
                              </w:r>
                            </w:p>
                            <w:p w:rsidR="00145E45" w:rsidRPr="001D22DD" w:rsidRDefault="00145E45" w:rsidP="00F9619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ru-RU"/>
                                </w:rPr>
                                <w:t>Обеспечение безопасности ДОО: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>автоматическая пожарная сигнализация;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> запасные противопожарные выходы;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>тренировочные занятия с сотрудниками и детьми по действиям в случае ЧС;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>ограждение территории ДОО;</w:t>
                              </w:r>
                            </w:p>
                            <w:p w:rsidR="00F9619B" w:rsidRDefault="00145E45" w:rsidP="00145E45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33FF"/>
                                  <w:sz w:val="28"/>
                                  <w:szCs w:val="28"/>
                                  <w:lang w:eastAsia="ru-RU"/>
                                </w:rPr>
                                <w:t>ночное освещение территории ДОО</w:t>
                              </w:r>
                              <w:r w:rsidRPr="001D22DD"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            </w:r>
                            </w:p>
                            <w:p w:rsidR="00145E45" w:rsidRPr="001D22DD" w:rsidRDefault="00145E45" w:rsidP="00145E45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  <w:t>  </w:t>
                              </w:r>
                              <w:r w:rsidRPr="001D22DD">
                                <w:rPr>
                                  <w:rFonts w:ascii="Georgia" w:eastAsia="Times New Roman" w:hAnsi="Georgia" w:cs="Times New Roman"/>
                                  <w:color w:val="0000FF"/>
                                  <w:sz w:val="28"/>
                                  <w:szCs w:val="28"/>
                                  <w:lang w:eastAsia="ru-RU"/>
                                </w:rPr>
                                <w:t>В ДОО ведутся мероприятия по соблюдению правил пожарной безопасности.</w:t>
                              </w:r>
                            </w:p>
                            <w:p w:rsidR="00145E45" w:rsidRPr="001D22DD" w:rsidRDefault="00145E45" w:rsidP="00145E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D22DD"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51" w:type="dxa"/>
                              <w:hideMark/>
                            </w:tcPr>
                            <w:p w:rsidR="00145E45" w:rsidRPr="001D22DD" w:rsidRDefault="00145E45" w:rsidP="00145E4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vanish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145E45" w:rsidRPr="001D22DD" w:rsidRDefault="00145E45" w:rsidP="00145E4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vanish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145E45" w:rsidRPr="001D22DD" w:rsidRDefault="00145E45" w:rsidP="00145E4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vanish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145E45" w:rsidRPr="001D22DD" w:rsidRDefault="00145E45" w:rsidP="00145E4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vanish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2376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376"/>
                              </w:tblGrid>
                              <w:tr w:rsidR="00145E45" w:rsidRPr="001D22DD" w:rsidTr="00145E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5E45" w:rsidRPr="001D22DD" w:rsidRDefault="00145E45" w:rsidP="00145E4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45E45" w:rsidRPr="001D22DD" w:rsidTr="00145E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5E45" w:rsidRPr="001D22DD" w:rsidRDefault="00145E45" w:rsidP="00145E4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5E45" w:rsidRPr="001D22DD" w:rsidRDefault="00145E45" w:rsidP="00145E4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vanish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2376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376"/>
                              </w:tblGrid>
                              <w:tr w:rsidR="00145E45" w:rsidRPr="001D22DD" w:rsidTr="00145E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5E45" w:rsidRPr="001D22DD" w:rsidRDefault="00145E45" w:rsidP="00145E4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45E45" w:rsidRPr="001D22DD" w:rsidTr="00145E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00" w:type="dxa"/>
                                      <w:bottom w:w="75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145E45" w:rsidRPr="001D22DD" w:rsidRDefault="00145E45" w:rsidP="00145E4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E3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45E45" w:rsidRPr="001D22DD" w:rsidTr="00145E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5E45" w:rsidRPr="001D22DD" w:rsidRDefault="00145E45" w:rsidP="00145E4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5E45" w:rsidRPr="001D22DD" w:rsidRDefault="00145E45" w:rsidP="00145E4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45E45" w:rsidRPr="001D22DD" w:rsidRDefault="00145E45" w:rsidP="00145E4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145E45" w:rsidRPr="001D22DD" w:rsidRDefault="00145E45" w:rsidP="00145E4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p w:rsidR="00145E45" w:rsidRPr="001D22DD" w:rsidRDefault="00145E45" w:rsidP="00145E4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45E45" w:rsidRPr="001D22DD" w:rsidRDefault="00145E45" w:rsidP="00145E45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</w:tbl>
    <w:p w:rsidR="00763CBF" w:rsidRPr="001D22DD" w:rsidRDefault="00763CBF">
      <w:pPr>
        <w:rPr>
          <w:sz w:val="28"/>
          <w:szCs w:val="28"/>
        </w:rPr>
      </w:pPr>
    </w:p>
    <w:sectPr w:rsidR="00763CBF" w:rsidRPr="001D22DD" w:rsidSect="00F9619B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C49"/>
    <w:multiLevelType w:val="multilevel"/>
    <w:tmpl w:val="A890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827A0"/>
    <w:multiLevelType w:val="multilevel"/>
    <w:tmpl w:val="CB1E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D453E"/>
    <w:multiLevelType w:val="multilevel"/>
    <w:tmpl w:val="3B44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E67DC"/>
    <w:multiLevelType w:val="multilevel"/>
    <w:tmpl w:val="5764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6B3148"/>
    <w:multiLevelType w:val="multilevel"/>
    <w:tmpl w:val="93E0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F6C1B"/>
    <w:multiLevelType w:val="multilevel"/>
    <w:tmpl w:val="0AC8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F64E7"/>
    <w:multiLevelType w:val="multilevel"/>
    <w:tmpl w:val="864E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125C9D"/>
    <w:multiLevelType w:val="multilevel"/>
    <w:tmpl w:val="6324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E46F9D"/>
    <w:multiLevelType w:val="multilevel"/>
    <w:tmpl w:val="37A8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B2A8D"/>
    <w:multiLevelType w:val="multilevel"/>
    <w:tmpl w:val="5578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5E45"/>
    <w:rsid w:val="00145E45"/>
    <w:rsid w:val="001D22DD"/>
    <w:rsid w:val="00763CBF"/>
    <w:rsid w:val="008B2BAD"/>
    <w:rsid w:val="00F9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E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E4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45E4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5E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45E4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45E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145E4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48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10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2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8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1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4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7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48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86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7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6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3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0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49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67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56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58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67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79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99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3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84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4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6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00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8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2019-03-05T08:48:00Z</dcterms:created>
  <dcterms:modified xsi:type="dcterms:W3CDTF">2019-03-05T10:10:00Z</dcterms:modified>
</cp:coreProperties>
</file>