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9E3" w:rsidRPr="00C71FC3" w:rsidRDefault="00C71FC3" w:rsidP="00C71FC3">
      <w:pPr>
        <w:shd w:val="clear" w:color="auto" w:fill="FFFFFF"/>
        <w:spacing w:before="180" w:after="180" w:line="300" w:lineRule="atLeast"/>
        <w:outlineLvl w:val="2"/>
        <w:rPr>
          <w:rFonts w:ascii="Times New Roman" w:eastAsia="Times New Roman" w:hAnsi="Times New Roman" w:cs="Times New Roman"/>
          <w:bCs/>
          <w:color w:val="000000" w:themeColor="text1"/>
          <w:sz w:val="27"/>
          <w:szCs w:val="27"/>
        </w:rPr>
      </w:pPr>
      <w:r w:rsidRPr="00C71FC3">
        <w:rPr>
          <w:rFonts w:ascii="Times New Roman" w:eastAsia="Times New Roman" w:hAnsi="Times New Roman" w:cs="Times New Roman"/>
          <w:bCs/>
          <w:color w:val="000000" w:themeColor="text1"/>
          <w:sz w:val="44"/>
          <w:szCs w:val="44"/>
        </w:rPr>
        <w:t xml:space="preserve">                                       </w:t>
      </w:r>
      <w:r w:rsidR="004069E3" w:rsidRPr="00C71FC3">
        <w:rPr>
          <w:rFonts w:ascii="Times New Roman" w:eastAsia="Times New Roman" w:hAnsi="Times New Roman" w:cs="Times New Roman"/>
          <w:bCs/>
          <w:color w:val="000000" w:themeColor="text1"/>
          <w:sz w:val="44"/>
          <w:szCs w:val="44"/>
        </w:rPr>
        <w:t>Отчет</w:t>
      </w:r>
    </w:p>
    <w:p w:rsidR="004069E3" w:rsidRPr="00C71FC3" w:rsidRDefault="004069E3" w:rsidP="004069E3">
      <w:pPr>
        <w:shd w:val="clear" w:color="auto" w:fill="FFFFFF"/>
        <w:spacing w:before="180" w:after="180" w:line="300" w:lineRule="atLeast"/>
        <w:jc w:val="center"/>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по результатам </w:t>
      </w:r>
      <w:proofErr w:type="spellStart"/>
      <w:r w:rsidRPr="00C71FC3">
        <w:rPr>
          <w:rFonts w:ascii="Times New Roman" w:eastAsia="Times New Roman" w:hAnsi="Times New Roman" w:cs="Times New Roman"/>
          <w:bCs/>
          <w:color w:val="000000" w:themeColor="text1"/>
          <w:sz w:val="27"/>
          <w:szCs w:val="27"/>
        </w:rPr>
        <w:t>самообследования</w:t>
      </w:r>
      <w:proofErr w:type="spellEnd"/>
      <w:r w:rsidRPr="00C71FC3">
        <w:rPr>
          <w:rFonts w:ascii="Times New Roman" w:eastAsia="Times New Roman" w:hAnsi="Times New Roman" w:cs="Times New Roman"/>
          <w:bCs/>
          <w:color w:val="000000" w:themeColor="text1"/>
          <w:sz w:val="27"/>
          <w:szCs w:val="27"/>
        </w:rPr>
        <w:t xml:space="preserve"> деятельности</w:t>
      </w:r>
    </w:p>
    <w:p w:rsidR="004069E3" w:rsidRPr="00C71FC3" w:rsidRDefault="004069E3" w:rsidP="004069E3">
      <w:pPr>
        <w:shd w:val="clear" w:color="auto" w:fill="FFFFFF"/>
        <w:spacing w:before="180" w:after="180" w:line="300" w:lineRule="atLeast"/>
        <w:jc w:val="center"/>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МКДОУ «</w:t>
      </w:r>
      <w:proofErr w:type="spellStart"/>
      <w:r w:rsidRPr="00C71FC3">
        <w:rPr>
          <w:rFonts w:ascii="Times New Roman" w:eastAsia="Times New Roman" w:hAnsi="Times New Roman" w:cs="Times New Roman"/>
          <w:bCs/>
          <w:color w:val="000000" w:themeColor="text1"/>
          <w:sz w:val="27"/>
          <w:szCs w:val="27"/>
        </w:rPr>
        <w:t>Сиртычский</w:t>
      </w:r>
      <w:proofErr w:type="spellEnd"/>
      <w:r w:rsidRPr="00C71FC3">
        <w:rPr>
          <w:rFonts w:ascii="Times New Roman" w:eastAsia="Times New Roman" w:hAnsi="Times New Roman" w:cs="Times New Roman"/>
          <w:bCs/>
          <w:color w:val="000000" w:themeColor="text1"/>
          <w:sz w:val="27"/>
          <w:szCs w:val="27"/>
        </w:rPr>
        <w:t xml:space="preserve"> детский сад «Солнышко»</w:t>
      </w:r>
    </w:p>
    <w:p w:rsidR="004069E3" w:rsidRPr="00C71FC3" w:rsidRDefault="00A1009F" w:rsidP="004069E3">
      <w:pPr>
        <w:shd w:val="clear" w:color="auto" w:fill="FFFFFF"/>
        <w:spacing w:before="180" w:after="180" w:line="300" w:lineRule="atLeast"/>
        <w:jc w:val="center"/>
        <w:outlineLvl w:val="2"/>
        <w:rPr>
          <w:rFonts w:ascii="Arial" w:eastAsia="Times New Roman" w:hAnsi="Arial" w:cs="Arial"/>
          <w:bCs/>
          <w:color w:val="000000" w:themeColor="text1"/>
          <w:sz w:val="27"/>
          <w:szCs w:val="27"/>
        </w:rPr>
      </w:pPr>
      <w:r>
        <w:rPr>
          <w:rFonts w:ascii="Times New Roman" w:eastAsia="Times New Roman" w:hAnsi="Times New Roman" w:cs="Times New Roman"/>
          <w:bCs/>
          <w:color w:val="000000" w:themeColor="text1"/>
          <w:sz w:val="27"/>
          <w:szCs w:val="27"/>
        </w:rPr>
        <w:t> за 2017-2018</w:t>
      </w:r>
      <w:r w:rsidR="004069E3" w:rsidRPr="00C71FC3">
        <w:rPr>
          <w:rFonts w:ascii="Times New Roman" w:eastAsia="Times New Roman" w:hAnsi="Times New Roman" w:cs="Times New Roman"/>
          <w:bCs/>
          <w:color w:val="000000" w:themeColor="text1"/>
          <w:sz w:val="27"/>
          <w:szCs w:val="27"/>
        </w:rPr>
        <w:t xml:space="preserve"> учебный год</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roofErr w:type="gramStart"/>
      <w:r w:rsidRPr="00C71FC3">
        <w:rPr>
          <w:rFonts w:ascii="Times New Roman" w:eastAsia="Times New Roman" w:hAnsi="Times New Roman" w:cs="Times New Roman"/>
          <w:bCs/>
          <w:color w:val="000000" w:themeColor="text1"/>
          <w:sz w:val="27"/>
          <w:szCs w:val="27"/>
        </w:rPr>
        <w:t xml:space="preserve">В соответствии с пунктом 3 части 2 статьи 29 Федерального закона от 29 декабря 2012г. №273-ФЗ «Об образовании в Российской Федерации», Приказом Министерства образования и науки Российской Федерации от 14 июня 2013 г. №462 г. Москва «Об утверждении Порядка проведения </w:t>
      </w:r>
      <w:proofErr w:type="spellStart"/>
      <w:r w:rsidRPr="00C71FC3">
        <w:rPr>
          <w:rFonts w:ascii="Times New Roman" w:eastAsia="Times New Roman" w:hAnsi="Times New Roman" w:cs="Times New Roman"/>
          <w:bCs/>
          <w:color w:val="000000" w:themeColor="text1"/>
          <w:sz w:val="27"/>
          <w:szCs w:val="27"/>
        </w:rPr>
        <w:t>самообследования</w:t>
      </w:r>
      <w:proofErr w:type="spellEnd"/>
      <w:r w:rsidRPr="00C71FC3">
        <w:rPr>
          <w:rFonts w:ascii="Times New Roman" w:eastAsia="Times New Roman" w:hAnsi="Times New Roman" w:cs="Times New Roman"/>
          <w:bCs/>
          <w:color w:val="000000" w:themeColor="text1"/>
          <w:sz w:val="27"/>
          <w:szCs w:val="27"/>
        </w:rPr>
        <w:t xml:space="preserve"> образовательной организацией» и Приказом Министерства образования и науки Российской Федерации от 10 декабря 2013 г. №1324 «Об утверждении показателей</w:t>
      </w:r>
      <w:proofErr w:type="gramEnd"/>
      <w:r w:rsidRPr="00C71FC3">
        <w:rPr>
          <w:rFonts w:ascii="Times New Roman" w:eastAsia="Times New Roman" w:hAnsi="Times New Roman" w:cs="Times New Roman"/>
          <w:bCs/>
          <w:color w:val="000000" w:themeColor="text1"/>
          <w:sz w:val="27"/>
          <w:szCs w:val="27"/>
        </w:rPr>
        <w:t xml:space="preserve"> деятельности образовательной организации, подлежащей </w:t>
      </w:r>
      <w:proofErr w:type="spellStart"/>
      <w:r w:rsidRPr="00C71FC3">
        <w:rPr>
          <w:rFonts w:ascii="Times New Roman" w:eastAsia="Times New Roman" w:hAnsi="Times New Roman" w:cs="Times New Roman"/>
          <w:bCs/>
          <w:color w:val="000000" w:themeColor="text1"/>
          <w:sz w:val="27"/>
          <w:szCs w:val="27"/>
        </w:rPr>
        <w:t>самообследованию</w:t>
      </w:r>
      <w:proofErr w:type="spellEnd"/>
      <w:r w:rsidRPr="00C71FC3">
        <w:rPr>
          <w:rFonts w:ascii="Times New Roman" w:eastAsia="Times New Roman" w:hAnsi="Times New Roman" w:cs="Times New Roman"/>
          <w:bCs/>
          <w:color w:val="000000" w:themeColor="text1"/>
          <w:sz w:val="27"/>
          <w:szCs w:val="27"/>
        </w:rPr>
        <w:t>» в МКДОУ «</w:t>
      </w:r>
      <w:proofErr w:type="spellStart"/>
      <w:r w:rsidRPr="00C71FC3">
        <w:rPr>
          <w:rFonts w:ascii="Times New Roman" w:eastAsia="Times New Roman" w:hAnsi="Times New Roman" w:cs="Times New Roman"/>
          <w:bCs/>
          <w:color w:val="000000" w:themeColor="text1"/>
          <w:sz w:val="27"/>
          <w:szCs w:val="27"/>
        </w:rPr>
        <w:t>Сиртычский</w:t>
      </w:r>
      <w:proofErr w:type="spellEnd"/>
      <w:r w:rsidRPr="00C71FC3">
        <w:rPr>
          <w:rFonts w:ascii="Times New Roman" w:eastAsia="Times New Roman" w:hAnsi="Times New Roman" w:cs="Times New Roman"/>
          <w:bCs/>
          <w:color w:val="000000" w:themeColor="text1"/>
          <w:sz w:val="27"/>
          <w:szCs w:val="27"/>
        </w:rPr>
        <w:t xml:space="preserve"> детский сад «Солнышко» проведено </w:t>
      </w:r>
      <w:proofErr w:type="spellStart"/>
      <w:r w:rsidRPr="00C71FC3">
        <w:rPr>
          <w:rFonts w:ascii="Times New Roman" w:eastAsia="Times New Roman" w:hAnsi="Times New Roman" w:cs="Times New Roman"/>
          <w:bCs/>
          <w:color w:val="000000" w:themeColor="text1"/>
          <w:sz w:val="27"/>
          <w:szCs w:val="27"/>
        </w:rPr>
        <w:t>самообследование</w:t>
      </w:r>
      <w:proofErr w:type="spellEnd"/>
      <w:r w:rsidRPr="00C71FC3">
        <w:rPr>
          <w:rFonts w:ascii="Times New Roman" w:eastAsia="Times New Roman" w:hAnsi="Times New Roman" w:cs="Times New Roman"/>
          <w:bCs/>
          <w:color w:val="000000" w:themeColor="text1"/>
          <w:sz w:val="27"/>
          <w:szCs w:val="27"/>
        </w:rPr>
        <w:t>.</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Цель </w:t>
      </w:r>
      <w:proofErr w:type="spellStart"/>
      <w:r w:rsidRPr="00C71FC3">
        <w:rPr>
          <w:rFonts w:ascii="Times New Roman" w:eastAsia="Times New Roman" w:hAnsi="Times New Roman" w:cs="Times New Roman"/>
          <w:bCs/>
          <w:color w:val="000000" w:themeColor="text1"/>
          <w:sz w:val="27"/>
          <w:szCs w:val="27"/>
        </w:rPr>
        <w:t>самообследования</w:t>
      </w:r>
      <w:proofErr w:type="spellEnd"/>
      <w:r w:rsidRPr="00C71FC3">
        <w:rPr>
          <w:rFonts w:ascii="Times New Roman" w:eastAsia="Times New Roman" w:hAnsi="Times New Roman" w:cs="Times New Roman"/>
          <w:bCs/>
          <w:color w:val="000000" w:themeColor="text1"/>
          <w:sz w:val="27"/>
          <w:szCs w:val="27"/>
        </w:rPr>
        <w:t xml:space="preserve"> – обеспечение доступности и открытости информации о деятельности организации, определение позитивных и негативных тенденций в образовательном процессе, разработка вариантов корректировки негативных тенденций, а также подготовка отчета о результатах </w:t>
      </w:r>
      <w:proofErr w:type="spellStart"/>
      <w:r w:rsidRPr="00C71FC3">
        <w:rPr>
          <w:rFonts w:ascii="Times New Roman" w:eastAsia="Times New Roman" w:hAnsi="Times New Roman" w:cs="Times New Roman"/>
          <w:bCs/>
          <w:color w:val="000000" w:themeColor="text1"/>
          <w:sz w:val="27"/>
          <w:szCs w:val="27"/>
        </w:rPr>
        <w:t>самообследования</w:t>
      </w:r>
      <w:proofErr w:type="spellEnd"/>
      <w:r w:rsidRPr="00C71FC3">
        <w:rPr>
          <w:rFonts w:ascii="Times New Roman" w:eastAsia="Times New Roman" w:hAnsi="Times New Roman" w:cs="Times New Roman"/>
          <w:bCs/>
          <w:color w:val="000000" w:themeColor="text1"/>
          <w:sz w:val="27"/>
          <w:szCs w:val="27"/>
        </w:rPr>
        <w:t>.</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Процедура </w:t>
      </w:r>
      <w:proofErr w:type="spellStart"/>
      <w:r w:rsidRPr="00C71FC3">
        <w:rPr>
          <w:rFonts w:ascii="Times New Roman" w:eastAsia="Times New Roman" w:hAnsi="Times New Roman" w:cs="Times New Roman"/>
          <w:bCs/>
          <w:color w:val="000000" w:themeColor="text1"/>
          <w:sz w:val="27"/>
          <w:szCs w:val="27"/>
        </w:rPr>
        <w:t>самообследования</w:t>
      </w:r>
      <w:proofErr w:type="spellEnd"/>
      <w:r w:rsidRPr="00C71FC3">
        <w:rPr>
          <w:rFonts w:ascii="Times New Roman" w:eastAsia="Times New Roman" w:hAnsi="Times New Roman" w:cs="Times New Roman"/>
          <w:bCs/>
          <w:color w:val="000000" w:themeColor="text1"/>
          <w:sz w:val="27"/>
          <w:szCs w:val="27"/>
        </w:rPr>
        <w:t xml:space="preserve"> проводилась по следующим этапам:</w:t>
      </w:r>
    </w:p>
    <w:p w:rsidR="004069E3" w:rsidRPr="00C71FC3" w:rsidRDefault="004069E3" w:rsidP="004069E3">
      <w:pPr>
        <w:shd w:val="clear" w:color="auto" w:fill="FFFFFF"/>
        <w:spacing w:before="180" w:after="180" w:line="300" w:lineRule="atLeast"/>
        <w:ind w:left="92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1.      Планирование и подготовка работ по </w:t>
      </w:r>
      <w:proofErr w:type="spellStart"/>
      <w:r w:rsidRPr="00C71FC3">
        <w:rPr>
          <w:rFonts w:ascii="Times New Roman" w:eastAsia="Times New Roman" w:hAnsi="Times New Roman" w:cs="Times New Roman"/>
          <w:bCs/>
          <w:color w:val="000000" w:themeColor="text1"/>
          <w:sz w:val="27"/>
          <w:szCs w:val="27"/>
        </w:rPr>
        <w:t>самообследованию</w:t>
      </w:r>
      <w:proofErr w:type="spellEnd"/>
      <w:r w:rsidRPr="00C71FC3">
        <w:rPr>
          <w:rFonts w:ascii="Times New Roman" w:eastAsia="Times New Roman" w:hAnsi="Times New Roman" w:cs="Times New Roman"/>
          <w:bCs/>
          <w:color w:val="000000" w:themeColor="text1"/>
          <w:sz w:val="27"/>
          <w:szCs w:val="27"/>
        </w:rPr>
        <w:t xml:space="preserve"> учреждения (приказ    № ___ о проведении самоанализа, состав рабочей группы;</w:t>
      </w:r>
    </w:p>
    <w:p w:rsidR="004069E3" w:rsidRPr="00C71FC3" w:rsidRDefault="004069E3" w:rsidP="004069E3">
      <w:pPr>
        <w:shd w:val="clear" w:color="auto" w:fill="FFFFFF"/>
        <w:spacing w:before="180" w:after="180" w:line="300" w:lineRule="atLeast"/>
        <w:ind w:left="92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2.      Организация и проведение </w:t>
      </w:r>
      <w:proofErr w:type="spellStart"/>
      <w:r w:rsidRPr="00C71FC3">
        <w:rPr>
          <w:rFonts w:ascii="Times New Roman" w:eastAsia="Times New Roman" w:hAnsi="Times New Roman" w:cs="Times New Roman"/>
          <w:bCs/>
          <w:color w:val="000000" w:themeColor="text1"/>
          <w:sz w:val="27"/>
          <w:szCs w:val="27"/>
        </w:rPr>
        <w:t>самообследования</w:t>
      </w:r>
      <w:proofErr w:type="spellEnd"/>
      <w:r w:rsidRPr="00C71FC3">
        <w:rPr>
          <w:rFonts w:ascii="Times New Roman" w:eastAsia="Times New Roman" w:hAnsi="Times New Roman" w:cs="Times New Roman"/>
          <w:bCs/>
          <w:color w:val="000000" w:themeColor="text1"/>
          <w:sz w:val="27"/>
          <w:szCs w:val="27"/>
        </w:rPr>
        <w:t xml:space="preserve"> в учреждении;</w:t>
      </w:r>
    </w:p>
    <w:p w:rsidR="004069E3" w:rsidRPr="00C71FC3" w:rsidRDefault="004069E3" w:rsidP="004069E3">
      <w:pPr>
        <w:shd w:val="clear" w:color="auto" w:fill="FFFFFF"/>
        <w:spacing w:before="180" w:after="180" w:line="300" w:lineRule="atLeast"/>
        <w:ind w:left="92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3.      Обобщение полученных результатов и на их основе формирование отчета;</w:t>
      </w:r>
    </w:p>
    <w:p w:rsidR="004069E3" w:rsidRPr="00C71FC3" w:rsidRDefault="004069E3" w:rsidP="004069E3">
      <w:pPr>
        <w:shd w:val="clear" w:color="auto" w:fill="FFFFFF"/>
        <w:spacing w:before="180" w:after="180" w:line="300" w:lineRule="atLeast"/>
        <w:ind w:left="92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4.      Размещение отчета на официальном сайте МКДОУ «</w:t>
      </w:r>
      <w:proofErr w:type="spellStart"/>
      <w:r w:rsidRPr="00C71FC3">
        <w:rPr>
          <w:rFonts w:ascii="Times New Roman" w:eastAsia="Times New Roman" w:hAnsi="Times New Roman" w:cs="Times New Roman"/>
          <w:bCs/>
          <w:color w:val="000000" w:themeColor="text1"/>
          <w:sz w:val="27"/>
          <w:szCs w:val="27"/>
        </w:rPr>
        <w:t>Сиртычский</w:t>
      </w:r>
      <w:proofErr w:type="spellEnd"/>
      <w:r w:rsidRPr="00C71FC3">
        <w:rPr>
          <w:rFonts w:ascii="Times New Roman" w:eastAsia="Times New Roman" w:hAnsi="Times New Roman" w:cs="Times New Roman"/>
          <w:bCs/>
          <w:color w:val="000000" w:themeColor="text1"/>
          <w:sz w:val="27"/>
          <w:szCs w:val="27"/>
        </w:rPr>
        <w:t xml:space="preserve"> детский сад «Солнышко» в сети «Интернет»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В процессе </w:t>
      </w:r>
      <w:proofErr w:type="spellStart"/>
      <w:r w:rsidRPr="00C71FC3">
        <w:rPr>
          <w:rFonts w:ascii="Times New Roman" w:eastAsia="Times New Roman" w:hAnsi="Times New Roman" w:cs="Times New Roman"/>
          <w:bCs/>
          <w:color w:val="000000" w:themeColor="text1"/>
          <w:sz w:val="27"/>
          <w:szCs w:val="27"/>
        </w:rPr>
        <w:t>самообследования</w:t>
      </w:r>
      <w:proofErr w:type="spellEnd"/>
      <w:r w:rsidRPr="00C71FC3">
        <w:rPr>
          <w:rFonts w:ascii="Times New Roman" w:eastAsia="Times New Roman" w:hAnsi="Times New Roman" w:cs="Times New Roman"/>
          <w:bCs/>
          <w:color w:val="000000" w:themeColor="text1"/>
          <w:sz w:val="27"/>
          <w:szCs w:val="27"/>
        </w:rPr>
        <w:t xml:space="preserve"> проводилась оценка образовательной деятельности, системы управления организации, организации образовательного процесса,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lastRenderedPageBreak/>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Утверждаю</w:t>
      </w:r>
    </w:p>
    <w:p w:rsidR="004069E3" w:rsidRPr="00C71FC3" w:rsidRDefault="004069E3"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Заведующий МКДОУ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w:t>
      </w:r>
      <w:proofErr w:type="spellStart"/>
      <w:r w:rsidRPr="00C71FC3">
        <w:rPr>
          <w:rFonts w:ascii="Times New Roman" w:eastAsia="Times New Roman" w:hAnsi="Times New Roman" w:cs="Times New Roman"/>
          <w:bCs/>
          <w:color w:val="000000" w:themeColor="text1"/>
          <w:sz w:val="27"/>
          <w:szCs w:val="27"/>
        </w:rPr>
        <w:t>Сиртычский</w:t>
      </w:r>
      <w:proofErr w:type="spellEnd"/>
      <w:r w:rsidRPr="00C71FC3">
        <w:rPr>
          <w:rFonts w:ascii="Times New Roman" w:eastAsia="Times New Roman" w:hAnsi="Times New Roman" w:cs="Times New Roman"/>
          <w:bCs/>
          <w:color w:val="000000" w:themeColor="text1"/>
          <w:sz w:val="27"/>
          <w:szCs w:val="27"/>
        </w:rPr>
        <w:t xml:space="preserve"> детский сад «Солнышко»</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______________ /</w:t>
      </w:r>
      <w:proofErr w:type="spellStart"/>
      <w:r w:rsidRPr="00C71FC3">
        <w:rPr>
          <w:rFonts w:ascii="Times New Roman" w:eastAsia="Times New Roman" w:hAnsi="Times New Roman" w:cs="Times New Roman"/>
          <w:bCs/>
          <w:color w:val="000000" w:themeColor="text1"/>
          <w:sz w:val="27"/>
          <w:szCs w:val="27"/>
        </w:rPr>
        <w:t>Сейидметова</w:t>
      </w:r>
      <w:proofErr w:type="spellEnd"/>
      <w:r w:rsidRPr="00C71FC3">
        <w:rPr>
          <w:rFonts w:ascii="Times New Roman" w:eastAsia="Times New Roman" w:hAnsi="Times New Roman" w:cs="Times New Roman"/>
          <w:bCs/>
          <w:color w:val="000000" w:themeColor="text1"/>
          <w:sz w:val="27"/>
          <w:szCs w:val="27"/>
        </w:rPr>
        <w:t xml:space="preserve"> С.М../</w:t>
      </w:r>
    </w:p>
    <w:p w:rsidR="004069E3" w:rsidRPr="00C71FC3" w:rsidRDefault="004069E3"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Приказ № ____ </w:t>
      </w:r>
      <w:proofErr w:type="gramStart"/>
      <w:r w:rsidRPr="00C71FC3">
        <w:rPr>
          <w:rFonts w:ascii="Times New Roman" w:eastAsia="Times New Roman" w:hAnsi="Times New Roman" w:cs="Times New Roman"/>
          <w:bCs/>
          <w:color w:val="000000" w:themeColor="text1"/>
          <w:sz w:val="27"/>
          <w:szCs w:val="27"/>
        </w:rPr>
        <w:t>от</w:t>
      </w:r>
      <w:proofErr w:type="gramEnd"/>
      <w:r w:rsidRPr="00C71FC3">
        <w:rPr>
          <w:rFonts w:ascii="Times New Roman" w:eastAsia="Times New Roman" w:hAnsi="Times New Roman" w:cs="Times New Roman"/>
          <w:bCs/>
          <w:color w:val="000000" w:themeColor="text1"/>
          <w:sz w:val="27"/>
          <w:szCs w:val="27"/>
        </w:rPr>
        <w:t xml:space="preserve"> __________</w:t>
      </w:r>
    </w:p>
    <w:p w:rsidR="004069E3" w:rsidRPr="00C71FC3" w:rsidRDefault="004069E3"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983175" w:rsidRPr="00C71FC3" w:rsidRDefault="00983175"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p>
    <w:p w:rsidR="00983175" w:rsidRPr="00C71FC3" w:rsidRDefault="00983175"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p>
    <w:p w:rsidR="00983175" w:rsidRPr="00C71FC3" w:rsidRDefault="00983175"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p>
    <w:p w:rsidR="004069E3" w:rsidRPr="00C71FC3" w:rsidRDefault="004069E3"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jc w:val="center"/>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Отчет по результатам </w:t>
      </w:r>
      <w:proofErr w:type="spellStart"/>
      <w:r w:rsidRPr="00C71FC3">
        <w:rPr>
          <w:rFonts w:ascii="Times New Roman" w:eastAsia="Times New Roman" w:hAnsi="Times New Roman" w:cs="Times New Roman"/>
          <w:bCs/>
          <w:color w:val="000000" w:themeColor="text1"/>
          <w:sz w:val="27"/>
          <w:szCs w:val="27"/>
        </w:rPr>
        <w:t>самообследования</w:t>
      </w:r>
      <w:proofErr w:type="spellEnd"/>
    </w:p>
    <w:p w:rsidR="004069E3" w:rsidRPr="00C71FC3" w:rsidRDefault="004069E3" w:rsidP="004069E3">
      <w:pPr>
        <w:shd w:val="clear" w:color="auto" w:fill="FFFFFF"/>
        <w:spacing w:before="180" w:after="180" w:line="300" w:lineRule="atLeast"/>
        <w:jc w:val="center"/>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За 2017-2018 учебный год</w:t>
      </w:r>
    </w:p>
    <w:p w:rsidR="004069E3" w:rsidRPr="00C71FC3" w:rsidRDefault="004069E3" w:rsidP="004069E3">
      <w:pPr>
        <w:shd w:val="clear" w:color="auto" w:fill="FFFFFF"/>
        <w:spacing w:before="180" w:after="180" w:line="300" w:lineRule="atLeast"/>
        <w:jc w:val="center"/>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МУНИЦИПАЛЬНОГО КАЗЁННОГО ДОШКОЛЬНОГО ОБРАЗОВАТЕЛЬНОГО УЧРЕЖДЕНИЯ «СИРТЫЧСКИЙ ДЕТСКИЙ САД «СОЛНЫШКО»</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983175" w:rsidRPr="00C71FC3" w:rsidRDefault="00983175"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983175" w:rsidRPr="00C71FC3" w:rsidRDefault="00983175"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983175" w:rsidRPr="00C71FC3" w:rsidRDefault="00983175"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983175" w:rsidRPr="00C71FC3" w:rsidRDefault="00983175"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983175" w:rsidRPr="00C71FC3" w:rsidRDefault="00983175"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983175" w:rsidRDefault="00983175"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Pr="00C71FC3" w:rsidRDefault="00A1009F"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4069E3" w:rsidRPr="00C71FC3" w:rsidRDefault="004069E3"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 xml:space="preserve">Рассмотрено и принято на педагогическом совете     протокол №_______ </w:t>
      </w:r>
      <w:proofErr w:type="gramStart"/>
      <w:r w:rsidRPr="00C71FC3">
        <w:rPr>
          <w:rFonts w:ascii="Times New Roman" w:eastAsia="Times New Roman" w:hAnsi="Times New Roman" w:cs="Times New Roman"/>
          <w:bCs/>
          <w:color w:val="000000" w:themeColor="text1"/>
          <w:sz w:val="27"/>
          <w:szCs w:val="27"/>
        </w:rPr>
        <w:t>от</w:t>
      </w:r>
      <w:proofErr w:type="gramEnd"/>
      <w:r w:rsidRPr="00C71FC3">
        <w:rPr>
          <w:rFonts w:ascii="Times New Roman" w:eastAsia="Times New Roman" w:hAnsi="Times New Roman" w:cs="Times New Roman"/>
          <w:bCs/>
          <w:color w:val="000000" w:themeColor="text1"/>
          <w:sz w:val="27"/>
          <w:szCs w:val="27"/>
        </w:rPr>
        <w:t xml:space="preserve"> ______________</w:t>
      </w:r>
    </w:p>
    <w:p w:rsidR="004069E3" w:rsidRPr="00C71FC3" w:rsidRDefault="004069E3" w:rsidP="004069E3">
      <w:pPr>
        <w:shd w:val="clear" w:color="auto" w:fill="FFFFFF"/>
        <w:spacing w:before="180" w:after="180" w:line="300" w:lineRule="atLeast"/>
        <w:ind w:left="5812"/>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4069E3" w:rsidRPr="00C71FC3" w:rsidRDefault="004069E3" w:rsidP="004069E3">
      <w:pPr>
        <w:shd w:val="clear" w:color="auto" w:fill="FFFFFF"/>
        <w:spacing w:before="180" w:after="180" w:line="300" w:lineRule="atLeast"/>
        <w:ind w:left="360"/>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1.      ИНФОРМАЦИОННАЯ СПРАВКА</w:t>
      </w:r>
    </w:p>
    <w:tbl>
      <w:tblPr>
        <w:tblpPr w:leftFromText="45" w:rightFromText="45" w:vertAnchor="text"/>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795"/>
        <w:gridCol w:w="6060"/>
      </w:tblGrid>
      <w:tr w:rsidR="004069E3" w:rsidRPr="00C71FC3" w:rsidTr="00983175">
        <w:trPr>
          <w:trHeight w:val="540"/>
        </w:trPr>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Полное наименование ДОУ</w:t>
            </w:r>
          </w:p>
        </w:tc>
        <w:tc>
          <w:tcPr>
            <w:tcW w:w="6060"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Муниципальное казенное дошкольное образовательное учреждение «</w:t>
            </w:r>
            <w:proofErr w:type="spellStart"/>
            <w:r w:rsidRPr="00C71FC3">
              <w:rPr>
                <w:rFonts w:ascii="Times New Roman" w:eastAsia="Times New Roman" w:hAnsi="Times New Roman" w:cs="Times New Roman"/>
                <w:bCs/>
                <w:color w:val="000000" w:themeColor="text1"/>
                <w:sz w:val="27"/>
                <w:szCs w:val="27"/>
              </w:rPr>
              <w:t>Сиртычский</w:t>
            </w:r>
            <w:proofErr w:type="spellEnd"/>
            <w:r w:rsidRPr="00C71FC3">
              <w:rPr>
                <w:rFonts w:ascii="Times New Roman" w:eastAsia="Times New Roman" w:hAnsi="Times New Roman" w:cs="Times New Roman"/>
                <w:bCs/>
                <w:color w:val="000000" w:themeColor="text1"/>
                <w:sz w:val="27"/>
                <w:szCs w:val="27"/>
              </w:rPr>
              <w:t xml:space="preserve"> детский сад «Солнышко»</w:t>
            </w:r>
          </w:p>
        </w:tc>
      </w:tr>
      <w:tr w:rsidR="004069E3" w:rsidRPr="00C71FC3" w:rsidTr="00983175">
        <w:trPr>
          <w:trHeight w:val="420"/>
        </w:trPr>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Сокращенное наименование</w:t>
            </w:r>
          </w:p>
        </w:tc>
        <w:tc>
          <w:tcPr>
            <w:tcW w:w="6060"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МКДОУ «</w:t>
            </w:r>
            <w:proofErr w:type="spellStart"/>
            <w:r w:rsidRPr="00C71FC3">
              <w:rPr>
                <w:rFonts w:ascii="Times New Roman" w:eastAsia="Times New Roman" w:hAnsi="Times New Roman" w:cs="Times New Roman"/>
                <w:bCs/>
                <w:color w:val="000000" w:themeColor="text1"/>
                <w:sz w:val="27"/>
                <w:szCs w:val="27"/>
              </w:rPr>
              <w:t>Сиртычский</w:t>
            </w:r>
            <w:proofErr w:type="spellEnd"/>
            <w:r w:rsidRPr="00C71FC3">
              <w:rPr>
                <w:rFonts w:ascii="Times New Roman" w:eastAsia="Times New Roman" w:hAnsi="Times New Roman" w:cs="Times New Roman"/>
                <w:bCs/>
                <w:color w:val="000000" w:themeColor="text1"/>
                <w:sz w:val="27"/>
                <w:szCs w:val="27"/>
              </w:rPr>
              <w:t xml:space="preserve"> детский сад «Солнышко»</w:t>
            </w:r>
          </w:p>
        </w:tc>
      </w:tr>
      <w:tr w:rsidR="004069E3" w:rsidRPr="00C71FC3" w:rsidTr="00983175">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Статус Детского сада:</w:t>
            </w:r>
          </w:p>
        </w:tc>
        <w:tc>
          <w:tcPr>
            <w:tcW w:w="6060"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Тип - дошкольное образовательное учреждение</w:t>
            </w:r>
          </w:p>
        </w:tc>
      </w:tr>
      <w:tr w:rsidR="004069E3" w:rsidRPr="00C71FC3" w:rsidTr="00983175">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Организационно-правовая форма</w:t>
            </w:r>
          </w:p>
        </w:tc>
        <w:tc>
          <w:tcPr>
            <w:tcW w:w="6060"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Муниципальное казённое дошкольное образовательное учреждение</w:t>
            </w:r>
          </w:p>
        </w:tc>
      </w:tr>
      <w:tr w:rsidR="004069E3" w:rsidRPr="00C71FC3" w:rsidTr="00983175">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Правоустанавливающие документы</w:t>
            </w:r>
          </w:p>
        </w:tc>
        <w:tc>
          <w:tcPr>
            <w:tcW w:w="6060"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Устав МКДОУ «</w:t>
            </w:r>
            <w:proofErr w:type="spellStart"/>
            <w:r w:rsidRPr="00C71FC3">
              <w:rPr>
                <w:rFonts w:ascii="Times New Roman" w:eastAsia="Times New Roman" w:hAnsi="Times New Roman" w:cs="Times New Roman"/>
                <w:bCs/>
                <w:color w:val="000000" w:themeColor="text1"/>
                <w:sz w:val="27"/>
                <w:szCs w:val="27"/>
              </w:rPr>
              <w:t>Сиртычский</w:t>
            </w:r>
            <w:proofErr w:type="spellEnd"/>
            <w:r w:rsidRPr="00C71FC3">
              <w:rPr>
                <w:rFonts w:ascii="Times New Roman" w:eastAsia="Times New Roman" w:hAnsi="Times New Roman" w:cs="Times New Roman"/>
                <w:bCs/>
                <w:color w:val="000000" w:themeColor="text1"/>
                <w:sz w:val="27"/>
                <w:szCs w:val="27"/>
              </w:rPr>
              <w:t xml:space="preserve"> детский сад «Солнышко»</w:t>
            </w:r>
          </w:p>
        </w:tc>
      </w:tr>
      <w:tr w:rsidR="004069E3" w:rsidRPr="00C71FC3" w:rsidTr="00983175">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Лицензия (номер, дата выдачи, кем выдано), плановая наполняемость (в соответствии с лицензией)</w:t>
            </w:r>
          </w:p>
        </w:tc>
        <w:tc>
          <w:tcPr>
            <w:tcW w:w="6060"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№____ от 25.11.2015г.</w:t>
            </w:r>
          </w:p>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Службой по контролю и надзору в сфере образования  РД</w:t>
            </w:r>
          </w:p>
        </w:tc>
      </w:tr>
      <w:tr w:rsidR="004069E3" w:rsidRPr="00C71FC3" w:rsidTr="00983175">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Местонахождение, телефон, факс, электронная почта ДОУ.</w:t>
            </w:r>
          </w:p>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Фамилия, имя, отчество руководителя</w:t>
            </w:r>
          </w:p>
        </w:tc>
        <w:tc>
          <w:tcPr>
            <w:tcW w:w="6060"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proofErr w:type="spellStart"/>
            <w:r w:rsidRPr="00C71FC3">
              <w:rPr>
                <w:rFonts w:ascii="Times New Roman" w:eastAsia="Times New Roman" w:hAnsi="Times New Roman" w:cs="Times New Roman"/>
                <w:bCs/>
                <w:color w:val="000000" w:themeColor="text1"/>
                <w:sz w:val="27"/>
                <w:szCs w:val="27"/>
              </w:rPr>
              <w:t>с</w:t>
            </w:r>
            <w:proofErr w:type="gramStart"/>
            <w:r w:rsidRPr="00C71FC3">
              <w:rPr>
                <w:rFonts w:ascii="Times New Roman" w:eastAsia="Times New Roman" w:hAnsi="Times New Roman" w:cs="Times New Roman"/>
                <w:bCs/>
                <w:color w:val="000000" w:themeColor="text1"/>
                <w:sz w:val="27"/>
                <w:szCs w:val="27"/>
              </w:rPr>
              <w:t>.С</w:t>
            </w:r>
            <w:proofErr w:type="gramEnd"/>
            <w:r w:rsidRPr="00C71FC3">
              <w:rPr>
                <w:rFonts w:ascii="Times New Roman" w:eastAsia="Times New Roman" w:hAnsi="Times New Roman" w:cs="Times New Roman"/>
                <w:bCs/>
                <w:color w:val="000000" w:themeColor="text1"/>
                <w:sz w:val="27"/>
                <w:szCs w:val="27"/>
              </w:rPr>
              <w:t>иртыч</w:t>
            </w:r>
            <w:proofErr w:type="spellEnd"/>
            <w:r w:rsidRPr="00C71FC3">
              <w:rPr>
                <w:rFonts w:ascii="Times New Roman" w:eastAsia="Times New Roman" w:hAnsi="Times New Roman" w:cs="Times New Roman"/>
                <w:bCs/>
                <w:color w:val="000000" w:themeColor="text1"/>
                <w:sz w:val="27"/>
                <w:szCs w:val="27"/>
              </w:rPr>
              <w:t xml:space="preserve"> Табасаранский район РД. Улица </w:t>
            </w:r>
            <w:r w:rsidR="00A47425" w:rsidRPr="00C71FC3">
              <w:rPr>
                <w:rFonts w:ascii="Times New Roman" w:eastAsia="Times New Roman" w:hAnsi="Times New Roman" w:cs="Times New Roman"/>
                <w:bCs/>
                <w:color w:val="000000" w:themeColor="text1"/>
                <w:sz w:val="27"/>
                <w:szCs w:val="27"/>
              </w:rPr>
              <w:t>Больничная 10 «А»</w:t>
            </w:r>
          </w:p>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w:t>
            </w:r>
            <w:hyperlink r:id="rId4" w:history="1">
              <w:r w:rsidR="00A47425" w:rsidRPr="00C71FC3">
                <w:rPr>
                  <w:rStyle w:val="a4"/>
                  <w:rFonts w:ascii="Times New Roman" w:eastAsia="Times New Roman" w:hAnsi="Times New Roman" w:cs="Times New Roman"/>
                  <w:bCs/>
                  <w:color w:val="000000" w:themeColor="text1"/>
                  <w:sz w:val="27"/>
                  <w:szCs w:val="27"/>
                  <w:lang w:val="en-US"/>
                </w:rPr>
                <w:t>samera</w:t>
              </w:r>
              <w:r w:rsidR="00A47425" w:rsidRPr="00C71FC3">
                <w:rPr>
                  <w:rStyle w:val="a4"/>
                  <w:rFonts w:ascii="Times New Roman" w:eastAsia="Times New Roman" w:hAnsi="Times New Roman" w:cs="Times New Roman"/>
                  <w:bCs/>
                  <w:color w:val="000000" w:themeColor="text1"/>
                  <w:sz w:val="27"/>
                  <w:szCs w:val="27"/>
                </w:rPr>
                <w:t>4499@mail.ru</w:t>
              </w:r>
            </w:hyperlink>
          </w:p>
          <w:p w:rsidR="004069E3" w:rsidRPr="00C71FC3" w:rsidRDefault="00A47425" w:rsidP="00A47425">
            <w:pPr>
              <w:spacing w:before="180" w:after="180" w:line="300" w:lineRule="atLeast"/>
              <w:outlineLvl w:val="2"/>
              <w:rPr>
                <w:rFonts w:ascii="Arial" w:eastAsia="Times New Roman" w:hAnsi="Arial" w:cs="Arial"/>
                <w:bCs/>
                <w:color w:val="000000" w:themeColor="text1"/>
                <w:sz w:val="27"/>
                <w:szCs w:val="27"/>
              </w:rPr>
            </w:pPr>
            <w:proofErr w:type="spellStart"/>
            <w:r w:rsidRPr="00C71FC3">
              <w:rPr>
                <w:rFonts w:ascii="Times New Roman" w:eastAsia="Times New Roman" w:hAnsi="Times New Roman" w:cs="Times New Roman"/>
                <w:bCs/>
                <w:color w:val="000000" w:themeColor="text1"/>
                <w:sz w:val="27"/>
                <w:szCs w:val="27"/>
              </w:rPr>
              <w:t>Сейидметова</w:t>
            </w:r>
            <w:proofErr w:type="spellEnd"/>
            <w:r w:rsidRPr="00C71FC3">
              <w:rPr>
                <w:rFonts w:ascii="Times New Roman" w:eastAsia="Times New Roman" w:hAnsi="Times New Roman" w:cs="Times New Roman"/>
                <w:bCs/>
                <w:color w:val="000000" w:themeColor="text1"/>
                <w:sz w:val="27"/>
                <w:szCs w:val="27"/>
              </w:rPr>
              <w:t xml:space="preserve"> С.М.</w:t>
            </w:r>
            <w:r w:rsidR="004069E3" w:rsidRPr="00C71FC3">
              <w:rPr>
                <w:rFonts w:ascii="Times New Roman" w:eastAsia="Times New Roman" w:hAnsi="Times New Roman" w:cs="Times New Roman"/>
                <w:bCs/>
                <w:color w:val="000000" w:themeColor="text1"/>
                <w:sz w:val="27"/>
                <w:szCs w:val="27"/>
              </w:rPr>
              <w:t xml:space="preserve"> (89</w:t>
            </w:r>
            <w:r w:rsidRPr="00C71FC3">
              <w:rPr>
                <w:rFonts w:ascii="Times New Roman" w:eastAsia="Times New Roman" w:hAnsi="Times New Roman" w:cs="Times New Roman"/>
                <w:bCs/>
                <w:color w:val="000000" w:themeColor="text1"/>
                <w:sz w:val="27"/>
                <w:szCs w:val="27"/>
              </w:rPr>
              <w:t>280474499</w:t>
            </w:r>
            <w:r w:rsidR="004069E3" w:rsidRPr="00C71FC3">
              <w:rPr>
                <w:rFonts w:ascii="Times New Roman" w:eastAsia="Times New Roman" w:hAnsi="Times New Roman" w:cs="Times New Roman"/>
                <w:bCs/>
                <w:color w:val="000000" w:themeColor="text1"/>
                <w:sz w:val="27"/>
                <w:szCs w:val="27"/>
              </w:rPr>
              <w:t>)</w:t>
            </w:r>
          </w:p>
        </w:tc>
      </w:tr>
      <w:tr w:rsidR="004069E3" w:rsidRPr="00C71FC3" w:rsidTr="00983175">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Учредитель</w:t>
            </w:r>
          </w:p>
        </w:tc>
        <w:tc>
          <w:tcPr>
            <w:tcW w:w="6060" w:type="dxa"/>
            <w:shd w:val="clear" w:color="auto" w:fill="FFFFFF"/>
            <w:vAlign w:val="center"/>
            <w:hideMark/>
          </w:tcPr>
          <w:p w:rsidR="004069E3" w:rsidRPr="00C71FC3" w:rsidRDefault="004069E3" w:rsidP="00A47425">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Администрация </w:t>
            </w:r>
            <w:r w:rsidR="00A47425" w:rsidRPr="00C71FC3">
              <w:rPr>
                <w:rFonts w:ascii="Times New Roman" w:eastAsia="Times New Roman" w:hAnsi="Times New Roman" w:cs="Times New Roman"/>
                <w:bCs/>
                <w:color w:val="000000" w:themeColor="text1"/>
                <w:sz w:val="27"/>
                <w:szCs w:val="27"/>
              </w:rPr>
              <w:t>Табасаранского</w:t>
            </w:r>
            <w:r w:rsidRPr="00C71FC3">
              <w:rPr>
                <w:rFonts w:ascii="Times New Roman" w:eastAsia="Times New Roman" w:hAnsi="Times New Roman" w:cs="Times New Roman"/>
                <w:bCs/>
                <w:color w:val="000000" w:themeColor="text1"/>
                <w:sz w:val="27"/>
                <w:szCs w:val="27"/>
              </w:rPr>
              <w:t xml:space="preserve"> муниципального района</w:t>
            </w:r>
          </w:p>
        </w:tc>
      </w:tr>
      <w:tr w:rsidR="004069E3" w:rsidRPr="00C71FC3" w:rsidTr="00983175">
        <w:tc>
          <w:tcPr>
            <w:tcW w:w="3795"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Режим работы</w:t>
            </w:r>
          </w:p>
        </w:tc>
        <w:tc>
          <w:tcPr>
            <w:tcW w:w="6060"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5-дневная рабочая неделя, 9 -ч</w:t>
            </w:r>
            <w:r w:rsidR="00A47425" w:rsidRPr="00C71FC3">
              <w:rPr>
                <w:rFonts w:ascii="Times New Roman" w:eastAsia="Times New Roman" w:hAnsi="Times New Roman" w:cs="Times New Roman"/>
                <w:bCs/>
                <w:color w:val="000000" w:themeColor="text1"/>
                <w:sz w:val="27"/>
                <w:szCs w:val="27"/>
              </w:rPr>
              <w:t>асовой рабочий день с 7.30 до 16</w:t>
            </w:r>
            <w:r w:rsidRPr="00C71FC3">
              <w:rPr>
                <w:rFonts w:ascii="Times New Roman" w:eastAsia="Times New Roman" w:hAnsi="Times New Roman" w:cs="Times New Roman"/>
                <w:bCs/>
                <w:color w:val="000000" w:themeColor="text1"/>
                <w:sz w:val="27"/>
                <w:szCs w:val="27"/>
              </w:rPr>
              <w:t>.30</w:t>
            </w:r>
          </w:p>
        </w:tc>
      </w:tr>
    </w:tbl>
    <w:p w:rsidR="004069E3" w:rsidRDefault="004069E3"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A1009F" w:rsidRPr="00C71FC3" w:rsidRDefault="00A1009F" w:rsidP="00A47425">
      <w:pPr>
        <w:shd w:val="clear" w:color="auto" w:fill="FFFFFF"/>
        <w:spacing w:before="180" w:after="180" w:line="300" w:lineRule="atLeast"/>
        <w:outlineLvl w:val="2"/>
        <w:rPr>
          <w:rFonts w:ascii="Arial" w:eastAsia="Times New Roman" w:hAnsi="Arial" w:cs="Arial"/>
          <w:bCs/>
          <w:color w:val="000000" w:themeColor="text1"/>
          <w:sz w:val="27"/>
          <w:szCs w:val="27"/>
        </w:rPr>
      </w:pP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Учреждение предназначено для осуществления образовательной деятельности с де</w:t>
      </w:r>
      <w:r w:rsidR="00A47425" w:rsidRPr="00C71FC3">
        <w:rPr>
          <w:rFonts w:ascii="Times New Roman" w:eastAsia="Times New Roman" w:hAnsi="Times New Roman" w:cs="Times New Roman"/>
          <w:bCs/>
          <w:color w:val="000000" w:themeColor="text1"/>
          <w:sz w:val="27"/>
          <w:szCs w:val="27"/>
        </w:rPr>
        <w:t>тьми дошкольного возраста от 2 мес.</w:t>
      </w:r>
      <w:r w:rsidRPr="00C71FC3">
        <w:rPr>
          <w:rFonts w:ascii="Times New Roman" w:eastAsia="Times New Roman" w:hAnsi="Times New Roman" w:cs="Times New Roman"/>
          <w:bCs/>
          <w:color w:val="000000" w:themeColor="text1"/>
          <w:sz w:val="27"/>
          <w:szCs w:val="27"/>
        </w:rPr>
        <w:t xml:space="preserve"> до 7 лет.</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Образование осуществляется на русском </w:t>
      </w:r>
      <w:r w:rsidR="00A47425" w:rsidRPr="00C71FC3">
        <w:rPr>
          <w:rFonts w:ascii="Times New Roman" w:eastAsia="Times New Roman" w:hAnsi="Times New Roman" w:cs="Times New Roman"/>
          <w:bCs/>
          <w:color w:val="000000" w:themeColor="text1"/>
          <w:sz w:val="27"/>
          <w:szCs w:val="27"/>
        </w:rPr>
        <w:t>и табасаранском языках.</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Режим работы учреждения: 9</w:t>
      </w:r>
      <w:r w:rsidR="00A47425" w:rsidRPr="00C71FC3">
        <w:rPr>
          <w:rFonts w:ascii="Times New Roman" w:eastAsia="Times New Roman" w:hAnsi="Times New Roman" w:cs="Times New Roman"/>
          <w:bCs/>
          <w:color w:val="000000" w:themeColor="text1"/>
          <w:sz w:val="27"/>
          <w:szCs w:val="27"/>
        </w:rPr>
        <w:t>-ти часовое пребывание детей с 7.30 до 16</w:t>
      </w:r>
      <w:r w:rsidRPr="00C71FC3">
        <w:rPr>
          <w:rFonts w:ascii="Times New Roman" w:eastAsia="Times New Roman" w:hAnsi="Times New Roman" w:cs="Times New Roman"/>
          <w:bCs/>
          <w:color w:val="000000" w:themeColor="text1"/>
          <w:sz w:val="27"/>
          <w:szCs w:val="27"/>
        </w:rPr>
        <w:t>.30 часов, при пятидневной рабочей неделе. Выходные: суббота, воскресенье, праздничные дни.</w:t>
      </w:r>
    </w:p>
    <w:p w:rsidR="00066E3A" w:rsidRDefault="004069E3" w:rsidP="004069E3">
      <w:pPr>
        <w:shd w:val="clear" w:color="auto" w:fill="FFFFFF"/>
        <w:spacing w:before="180" w:after="180" w:line="300" w:lineRule="atLeast"/>
        <w:outlineLvl w:val="2"/>
        <w:rPr>
          <w:rFonts w:ascii="Times New Roman" w:eastAsia="Times New Roman" w:hAnsi="Times New Roman" w:cs="Times New Roman"/>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Проектная допустимая численность воспитанников: </w:t>
      </w:r>
      <w:r w:rsidR="00A47425" w:rsidRPr="00C71FC3">
        <w:rPr>
          <w:rFonts w:ascii="Times New Roman" w:eastAsia="Times New Roman" w:hAnsi="Times New Roman" w:cs="Times New Roman"/>
          <w:bCs/>
          <w:i/>
          <w:iCs/>
          <w:color w:val="000000" w:themeColor="text1"/>
          <w:sz w:val="27"/>
          <w:szCs w:val="27"/>
        </w:rPr>
        <w:t>75</w:t>
      </w:r>
      <w:r w:rsidRPr="00C71FC3">
        <w:rPr>
          <w:rFonts w:ascii="Times New Roman" w:eastAsia="Times New Roman" w:hAnsi="Times New Roman" w:cs="Times New Roman"/>
          <w:bCs/>
          <w:i/>
          <w:iCs/>
          <w:color w:val="000000" w:themeColor="text1"/>
          <w:sz w:val="27"/>
          <w:szCs w:val="27"/>
        </w:rPr>
        <w:t xml:space="preserve"> человек</w:t>
      </w:r>
      <w:r w:rsidRPr="00C71FC3">
        <w:rPr>
          <w:rFonts w:ascii="Times New Roman" w:eastAsia="Times New Roman" w:hAnsi="Times New Roman" w:cs="Times New Roman"/>
          <w:bCs/>
          <w:color w:val="000000" w:themeColor="text1"/>
          <w:sz w:val="27"/>
          <w:szCs w:val="27"/>
        </w:rPr>
        <w:t>; численность выбывших воспитанник</w:t>
      </w:r>
      <w:r w:rsidR="00A47425" w:rsidRPr="00C71FC3">
        <w:rPr>
          <w:rFonts w:ascii="Times New Roman" w:eastAsia="Times New Roman" w:hAnsi="Times New Roman" w:cs="Times New Roman"/>
          <w:bCs/>
          <w:color w:val="000000" w:themeColor="text1"/>
          <w:sz w:val="27"/>
          <w:szCs w:val="27"/>
        </w:rPr>
        <w:t>ов за 2017 - 2018 учебный год 25</w:t>
      </w:r>
      <w:r w:rsidRPr="00C71FC3">
        <w:rPr>
          <w:rFonts w:ascii="Times New Roman" w:eastAsia="Times New Roman" w:hAnsi="Times New Roman" w:cs="Times New Roman"/>
          <w:bCs/>
          <w:color w:val="000000" w:themeColor="text1"/>
          <w:sz w:val="27"/>
          <w:szCs w:val="27"/>
        </w:rPr>
        <w:t>– </w:t>
      </w:r>
      <w:r w:rsidRPr="00C71FC3">
        <w:rPr>
          <w:rFonts w:ascii="Times New Roman" w:eastAsia="Times New Roman" w:hAnsi="Times New Roman" w:cs="Times New Roman"/>
          <w:bCs/>
          <w:i/>
          <w:iCs/>
          <w:color w:val="000000" w:themeColor="text1"/>
          <w:sz w:val="27"/>
          <w:szCs w:val="27"/>
          <w:u w:val="single"/>
        </w:rPr>
        <w:t>человек</w:t>
      </w:r>
      <w:r w:rsidRPr="00C71FC3">
        <w:rPr>
          <w:rFonts w:ascii="Times New Roman" w:eastAsia="Times New Roman" w:hAnsi="Times New Roman" w:cs="Times New Roman"/>
          <w:bCs/>
          <w:color w:val="000000" w:themeColor="text1"/>
          <w:sz w:val="27"/>
          <w:szCs w:val="27"/>
        </w:rPr>
        <w:t>; из них выпускников, поступивших в школу -</w:t>
      </w:r>
      <w:r w:rsidR="00A47425" w:rsidRPr="00C71FC3">
        <w:rPr>
          <w:rFonts w:ascii="Times New Roman" w:eastAsia="Times New Roman" w:hAnsi="Times New Roman" w:cs="Times New Roman"/>
          <w:bCs/>
          <w:i/>
          <w:iCs/>
          <w:color w:val="000000" w:themeColor="text1"/>
          <w:sz w:val="27"/>
          <w:szCs w:val="27"/>
          <w:u w:val="single"/>
        </w:rPr>
        <w:t xml:space="preserve">25 </w:t>
      </w:r>
      <w:r w:rsidRPr="00C71FC3">
        <w:rPr>
          <w:rFonts w:ascii="Times New Roman" w:eastAsia="Times New Roman" w:hAnsi="Times New Roman" w:cs="Times New Roman"/>
          <w:bCs/>
          <w:i/>
          <w:iCs/>
          <w:color w:val="000000" w:themeColor="text1"/>
          <w:sz w:val="27"/>
          <w:szCs w:val="27"/>
          <w:u w:val="single"/>
        </w:rPr>
        <w:t>человек</w:t>
      </w:r>
      <w:r w:rsidRPr="00C71FC3">
        <w:rPr>
          <w:rFonts w:ascii="Times New Roman" w:eastAsia="Times New Roman" w:hAnsi="Times New Roman" w:cs="Times New Roman"/>
          <w:bCs/>
          <w:color w:val="000000" w:themeColor="text1"/>
          <w:sz w:val="27"/>
          <w:szCs w:val="27"/>
        </w:rPr>
        <w:t>, выбывших по медицинским показателям – </w:t>
      </w:r>
      <w:r w:rsidRPr="00C71FC3">
        <w:rPr>
          <w:rFonts w:ascii="Times New Roman" w:eastAsia="Times New Roman" w:hAnsi="Times New Roman" w:cs="Times New Roman"/>
          <w:bCs/>
          <w:i/>
          <w:iCs/>
          <w:color w:val="000000" w:themeColor="text1"/>
          <w:sz w:val="27"/>
          <w:szCs w:val="27"/>
          <w:u w:val="single"/>
        </w:rPr>
        <w:t>нет</w:t>
      </w:r>
      <w:r w:rsidR="00A47425" w:rsidRPr="00C71FC3">
        <w:rPr>
          <w:rFonts w:ascii="Times New Roman" w:eastAsia="Times New Roman" w:hAnsi="Times New Roman" w:cs="Times New Roman"/>
          <w:bCs/>
          <w:color w:val="000000" w:themeColor="text1"/>
          <w:sz w:val="27"/>
          <w:szCs w:val="27"/>
        </w:rPr>
        <w:t>.</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Численный состав контингента воспитанник</w:t>
      </w:r>
      <w:r w:rsidR="00A47425" w:rsidRPr="00C71FC3">
        <w:rPr>
          <w:rFonts w:ascii="Times New Roman" w:eastAsia="Times New Roman" w:hAnsi="Times New Roman" w:cs="Times New Roman"/>
          <w:bCs/>
          <w:color w:val="000000" w:themeColor="text1"/>
          <w:sz w:val="27"/>
          <w:szCs w:val="27"/>
        </w:rPr>
        <w:t>ов в 2017-2018 учебном году – 75</w:t>
      </w:r>
      <w:r w:rsidRPr="00C71FC3">
        <w:rPr>
          <w:rFonts w:ascii="Times New Roman" w:eastAsia="Times New Roman" w:hAnsi="Times New Roman" w:cs="Times New Roman"/>
          <w:bCs/>
          <w:color w:val="000000" w:themeColor="text1"/>
          <w:sz w:val="27"/>
          <w:szCs w:val="27"/>
        </w:rPr>
        <w:t xml:space="preserve"> детей.</w:t>
      </w:r>
    </w:p>
    <w:p w:rsidR="004069E3" w:rsidRPr="00C71FC3" w:rsidRDefault="00A47425"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В учреждении функционирует 3</w:t>
      </w:r>
      <w:r w:rsidR="004069E3" w:rsidRPr="00C71FC3">
        <w:rPr>
          <w:rFonts w:ascii="Times New Roman" w:eastAsia="Times New Roman" w:hAnsi="Times New Roman" w:cs="Times New Roman"/>
          <w:bCs/>
          <w:color w:val="000000" w:themeColor="text1"/>
          <w:sz w:val="27"/>
          <w:szCs w:val="27"/>
        </w:rPr>
        <w:t xml:space="preserve"> группы </w:t>
      </w:r>
      <w:proofErr w:type="spellStart"/>
      <w:r w:rsidR="004069E3" w:rsidRPr="00C71FC3">
        <w:rPr>
          <w:rFonts w:ascii="Times New Roman" w:eastAsia="Times New Roman" w:hAnsi="Times New Roman" w:cs="Times New Roman"/>
          <w:bCs/>
          <w:color w:val="000000" w:themeColor="text1"/>
          <w:sz w:val="27"/>
          <w:szCs w:val="27"/>
        </w:rPr>
        <w:t>общеразвивающей</w:t>
      </w:r>
      <w:proofErr w:type="spellEnd"/>
      <w:r w:rsidR="004069E3" w:rsidRPr="00C71FC3">
        <w:rPr>
          <w:rFonts w:ascii="Times New Roman" w:eastAsia="Times New Roman" w:hAnsi="Times New Roman" w:cs="Times New Roman"/>
          <w:bCs/>
          <w:color w:val="000000" w:themeColor="text1"/>
          <w:sz w:val="27"/>
          <w:szCs w:val="27"/>
        </w:rPr>
        <w:t xml:space="preserve"> направленности.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180"/>
        <w:gridCol w:w="855"/>
      </w:tblGrid>
      <w:tr w:rsidR="00A47425" w:rsidRPr="00C71FC3" w:rsidTr="00C71FC3">
        <w:trPr>
          <w:trHeight w:val="270"/>
        </w:trPr>
        <w:tc>
          <w:tcPr>
            <w:tcW w:w="3180" w:type="dxa"/>
            <w:shd w:val="clear" w:color="auto" w:fill="FFFFFF"/>
            <w:vAlign w:val="center"/>
            <w:hideMark/>
          </w:tcPr>
          <w:p w:rsidR="00A47425" w:rsidRPr="00C71FC3" w:rsidRDefault="00A47425" w:rsidP="00C71FC3">
            <w:pPr>
              <w:pStyle w:val="a7"/>
              <w:rPr>
                <w:rFonts w:ascii="Arial" w:eastAsia="Times New Roman" w:hAnsi="Arial" w:cs="Arial"/>
                <w:color w:val="000000" w:themeColor="text1"/>
              </w:rPr>
            </w:pPr>
            <w:r w:rsidRPr="00C71FC3">
              <w:rPr>
                <w:rFonts w:eastAsia="Times New Roman"/>
                <w:color w:val="000000" w:themeColor="text1"/>
              </w:rPr>
              <w:t>группа</w:t>
            </w:r>
          </w:p>
        </w:tc>
        <w:tc>
          <w:tcPr>
            <w:tcW w:w="855" w:type="dxa"/>
            <w:shd w:val="clear" w:color="auto" w:fill="FFFFFF"/>
            <w:vAlign w:val="center"/>
            <w:hideMark/>
          </w:tcPr>
          <w:p w:rsidR="00A47425" w:rsidRPr="00C71FC3" w:rsidRDefault="00A47425" w:rsidP="00C71FC3">
            <w:pPr>
              <w:pStyle w:val="a7"/>
              <w:rPr>
                <w:rFonts w:ascii="Arial" w:eastAsia="Times New Roman" w:hAnsi="Arial" w:cs="Arial"/>
                <w:color w:val="000000" w:themeColor="text1"/>
              </w:rPr>
            </w:pPr>
            <w:r w:rsidRPr="00C71FC3">
              <w:rPr>
                <w:rFonts w:eastAsia="Times New Roman"/>
                <w:color w:val="000000" w:themeColor="text1"/>
              </w:rPr>
              <w:t>Всего</w:t>
            </w:r>
          </w:p>
        </w:tc>
      </w:tr>
      <w:tr w:rsidR="00A47425" w:rsidRPr="00C71FC3" w:rsidTr="00C71FC3">
        <w:trPr>
          <w:trHeight w:val="240"/>
        </w:trPr>
        <w:tc>
          <w:tcPr>
            <w:tcW w:w="3180" w:type="dxa"/>
            <w:shd w:val="clear" w:color="auto" w:fill="FFFFFF"/>
            <w:vAlign w:val="center"/>
            <w:hideMark/>
          </w:tcPr>
          <w:p w:rsidR="00A47425" w:rsidRPr="00C71FC3" w:rsidRDefault="00A47425" w:rsidP="00C71FC3">
            <w:pPr>
              <w:pStyle w:val="a7"/>
              <w:rPr>
                <w:rFonts w:ascii="Arial" w:eastAsia="Times New Roman" w:hAnsi="Arial" w:cs="Arial"/>
                <w:color w:val="000000" w:themeColor="text1"/>
              </w:rPr>
            </w:pPr>
            <w:r w:rsidRPr="00C71FC3">
              <w:rPr>
                <w:rFonts w:eastAsia="Times New Roman"/>
                <w:color w:val="000000" w:themeColor="text1"/>
              </w:rPr>
              <w:t>2Младшая  (3-4 года)</w:t>
            </w:r>
          </w:p>
        </w:tc>
        <w:tc>
          <w:tcPr>
            <w:tcW w:w="855" w:type="dxa"/>
            <w:shd w:val="clear" w:color="auto" w:fill="FFFFFF"/>
            <w:vAlign w:val="center"/>
            <w:hideMark/>
          </w:tcPr>
          <w:p w:rsidR="00A47425" w:rsidRPr="00C71FC3" w:rsidRDefault="00A47425" w:rsidP="00C71FC3">
            <w:pPr>
              <w:pStyle w:val="a7"/>
              <w:rPr>
                <w:rFonts w:ascii="Arial" w:eastAsia="Times New Roman" w:hAnsi="Arial" w:cs="Arial"/>
                <w:color w:val="000000" w:themeColor="text1"/>
              </w:rPr>
            </w:pPr>
            <w:r w:rsidRPr="00C71FC3">
              <w:rPr>
                <w:rFonts w:eastAsia="Times New Roman"/>
                <w:color w:val="000000" w:themeColor="text1"/>
              </w:rPr>
              <w:t>21</w:t>
            </w:r>
          </w:p>
        </w:tc>
      </w:tr>
      <w:tr w:rsidR="00A47425" w:rsidRPr="00C71FC3" w:rsidTr="00C71FC3">
        <w:trPr>
          <w:trHeight w:val="237"/>
        </w:trPr>
        <w:tc>
          <w:tcPr>
            <w:tcW w:w="3180" w:type="dxa"/>
            <w:shd w:val="clear" w:color="auto" w:fill="FFFFFF"/>
            <w:vAlign w:val="center"/>
            <w:hideMark/>
          </w:tcPr>
          <w:p w:rsidR="00A47425" w:rsidRPr="00C71FC3" w:rsidRDefault="00A47425" w:rsidP="00C71FC3">
            <w:pPr>
              <w:pStyle w:val="a7"/>
              <w:rPr>
                <w:rFonts w:ascii="Arial" w:eastAsia="Times New Roman" w:hAnsi="Arial" w:cs="Arial"/>
                <w:color w:val="000000" w:themeColor="text1"/>
              </w:rPr>
            </w:pPr>
            <w:r w:rsidRPr="00C71FC3">
              <w:rPr>
                <w:rFonts w:eastAsia="Times New Roman"/>
                <w:color w:val="000000" w:themeColor="text1"/>
              </w:rPr>
              <w:t xml:space="preserve">Средняя </w:t>
            </w:r>
          </w:p>
        </w:tc>
        <w:tc>
          <w:tcPr>
            <w:tcW w:w="855" w:type="dxa"/>
            <w:shd w:val="clear" w:color="auto" w:fill="FFFFFF"/>
            <w:vAlign w:val="center"/>
            <w:hideMark/>
          </w:tcPr>
          <w:p w:rsidR="00A47425" w:rsidRPr="00C71FC3" w:rsidRDefault="00A47425" w:rsidP="00C71FC3">
            <w:pPr>
              <w:pStyle w:val="a7"/>
              <w:rPr>
                <w:rFonts w:ascii="Arial" w:eastAsia="Times New Roman" w:hAnsi="Arial" w:cs="Arial"/>
                <w:color w:val="000000" w:themeColor="text1"/>
              </w:rPr>
            </w:pPr>
            <w:r w:rsidRPr="00C71FC3">
              <w:rPr>
                <w:rFonts w:eastAsia="Times New Roman"/>
                <w:color w:val="000000" w:themeColor="text1"/>
              </w:rPr>
              <w:t>27</w:t>
            </w:r>
          </w:p>
        </w:tc>
      </w:tr>
      <w:tr w:rsidR="00C71FC3" w:rsidRPr="00C71FC3" w:rsidTr="00C71FC3">
        <w:trPr>
          <w:trHeight w:val="285"/>
        </w:trPr>
        <w:tc>
          <w:tcPr>
            <w:tcW w:w="3180" w:type="dxa"/>
            <w:shd w:val="clear" w:color="auto" w:fill="FFFFFF"/>
            <w:vAlign w:val="center"/>
            <w:hideMark/>
          </w:tcPr>
          <w:p w:rsidR="00C71FC3" w:rsidRPr="00C71FC3" w:rsidRDefault="00C71FC3" w:rsidP="00C71FC3">
            <w:pPr>
              <w:pStyle w:val="a7"/>
              <w:rPr>
                <w:rFonts w:eastAsia="Times New Roman"/>
                <w:color w:val="000000" w:themeColor="text1"/>
              </w:rPr>
            </w:pPr>
            <w:proofErr w:type="gramStart"/>
            <w:r w:rsidRPr="00C71FC3">
              <w:rPr>
                <w:rFonts w:eastAsia="Times New Roman"/>
                <w:color w:val="000000" w:themeColor="text1"/>
              </w:rPr>
              <w:t>Старшая</w:t>
            </w:r>
            <w:proofErr w:type="gramEnd"/>
            <w:r w:rsidRPr="00C71FC3">
              <w:rPr>
                <w:rFonts w:eastAsia="Times New Roman"/>
                <w:color w:val="000000" w:themeColor="text1"/>
              </w:rPr>
              <w:t xml:space="preserve"> (5-7 лет)</w:t>
            </w:r>
          </w:p>
        </w:tc>
        <w:tc>
          <w:tcPr>
            <w:tcW w:w="855" w:type="dxa"/>
            <w:shd w:val="clear" w:color="auto" w:fill="FFFFFF"/>
            <w:vAlign w:val="center"/>
            <w:hideMark/>
          </w:tcPr>
          <w:p w:rsidR="00C71FC3" w:rsidRPr="00C71FC3" w:rsidRDefault="00C71FC3" w:rsidP="00C71FC3">
            <w:pPr>
              <w:pStyle w:val="a7"/>
              <w:rPr>
                <w:rFonts w:eastAsia="Times New Roman"/>
                <w:color w:val="000000" w:themeColor="text1"/>
              </w:rPr>
            </w:pPr>
            <w:r w:rsidRPr="00C71FC3">
              <w:rPr>
                <w:rFonts w:eastAsia="Times New Roman"/>
                <w:color w:val="000000" w:themeColor="text1"/>
              </w:rPr>
              <w:t>27</w:t>
            </w:r>
          </w:p>
        </w:tc>
      </w:tr>
      <w:tr w:rsidR="00A47425" w:rsidRPr="00C71FC3" w:rsidTr="00C71FC3">
        <w:trPr>
          <w:trHeight w:val="255"/>
        </w:trPr>
        <w:tc>
          <w:tcPr>
            <w:tcW w:w="3180" w:type="dxa"/>
            <w:shd w:val="clear" w:color="auto" w:fill="FFFFFF"/>
            <w:vAlign w:val="center"/>
            <w:hideMark/>
          </w:tcPr>
          <w:p w:rsidR="00A47425" w:rsidRPr="00C71FC3" w:rsidRDefault="00A47425" w:rsidP="00C71FC3">
            <w:pPr>
              <w:pStyle w:val="a7"/>
              <w:rPr>
                <w:rFonts w:ascii="Arial" w:eastAsia="Times New Roman" w:hAnsi="Arial" w:cs="Arial"/>
                <w:color w:val="000000" w:themeColor="text1"/>
              </w:rPr>
            </w:pPr>
            <w:r w:rsidRPr="00C71FC3">
              <w:rPr>
                <w:rFonts w:eastAsia="Times New Roman"/>
                <w:color w:val="000000" w:themeColor="text1"/>
              </w:rPr>
              <w:t>Итого:</w:t>
            </w:r>
          </w:p>
        </w:tc>
        <w:tc>
          <w:tcPr>
            <w:tcW w:w="855" w:type="dxa"/>
            <w:shd w:val="clear" w:color="auto" w:fill="FFFFFF"/>
            <w:vAlign w:val="center"/>
            <w:hideMark/>
          </w:tcPr>
          <w:p w:rsidR="00A47425" w:rsidRPr="00C71FC3" w:rsidRDefault="00A47425" w:rsidP="00C71FC3">
            <w:pPr>
              <w:pStyle w:val="a7"/>
              <w:rPr>
                <w:rFonts w:ascii="Arial" w:eastAsia="Times New Roman" w:hAnsi="Arial" w:cs="Arial"/>
                <w:color w:val="000000" w:themeColor="text1"/>
              </w:rPr>
            </w:pPr>
            <w:r w:rsidRPr="00C71FC3">
              <w:rPr>
                <w:rFonts w:eastAsia="Times New Roman"/>
                <w:color w:val="000000" w:themeColor="text1"/>
              </w:rPr>
              <w:t>75</w:t>
            </w:r>
          </w:p>
        </w:tc>
      </w:tr>
    </w:tbl>
    <w:p w:rsidR="004069E3" w:rsidRPr="00C71FC3" w:rsidRDefault="00C71FC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br w:type="textWrapping" w:clear="all"/>
      </w:r>
      <w:r w:rsidR="004069E3" w:rsidRPr="00C71FC3">
        <w:rPr>
          <w:rFonts w:ascii="Times New Roman" w:eastAsia="Times New Roman" w:hAnsi="Times New Roman" w:cs="Times New Roman"/>
          <w:bCs/>
          <w:color w:val="000000" w:themeColor="text1"/>
          <w:sz w:val="27"/>
          <w:szCs w:val="27"/>
        </w:rPr>
        <w:t xml:space="preserve">Основная цель деятельности </w:t>
      </w:r>
      <w:r w:rsidR="00A47425" w:rsidRPr="00C71FC3">
        <w:rPr>
          <w:rFonts w:ascii="Times New Roman" w:eastAsia="Times New Roman" w:hAnsi="Times New Roman" w:cs="Times New Roman"/>
          <w:bCs/>
          <w:color w:val="000000" w:themeColor="text1"/>
          <w:sz w:val="27"/>
          <w:szCs w:val="27"/>
        </w:rPr>
        <w:t>МКДОУ «</w:t>
      </w:r>
      <w:proofErr w:type="spellStart"/>
      <w:r w:rsidR="00A47425" w:rsidRPr="00C71FC3">
        <w:rPr>
          <w:rFonts w:ascii="Times New Roman" w:eastAsia="Times New Roman" w:hAnsi="Times New Roman" w:cs="Times New Roman"/>
          <w:bCs/>
          <w:color w:val="000000" w:themeColor="text1"/>
          <w:sz w:val="27"/>
          <w:szCs w:val="27"/>
        </w:rPr>
        <w:t>Сиртычский</w:t>
      </w:r>
      <w:proofErr w:type="spellEnd"/>
      <w:r w:rsidR="00A47425" w:rsidRPr="00C71FC3">
        <w:rPr>
          <w:rFonts w:ascii="Times New Roman" w:eastAsia="Times New Roman" w:hAnsi="Times New Roman" w:cs="Times New Roman"/>
          <w:bCs/>
          <w:color w:val="000000" w:themeColor="text1"/>
          <w:sz w:val="27"/>
          <w:szCs w:val="27"/>
        </w:rPr>
        <w:t xml:space="preserve"> детский сад «Солнышко»</w:t>
      </w:r>
      <w:r w:rsidR="004069E3" w:rsidRPr="00C71FC3">
        <w:rPr>
          <w:rFonts w:ascii="Times New Roman" w:eastAsia="Times New Roman" w:hAnsi="Times New Roman" w:cs="Times New Roman"/>
          <w:bCs/>
          <w:color w:val="000000" w:themeColor="text1"/>
          <w:sz w:val="27"/>
          <w:szCs w:val="27"/>
        </w:rPr>
        <w:t xml:space="preserve"> (далее ДОУ): организация предоставления общедоступного и бесплатного дошкольного образования по основной образовательной программе дошкольного образования.</w:t>
      </w:r>
    </w:p>
    <w:p w:rsidR="004069E3" w:rsidRPr="00C71FC3" w:rsidRDefault="004069E3" w:rsidP="004069E3">
      <w:pPr>
        <w:shd w:val="clear" w:color="auto" w:fill="FFFFFF"/>
        <w:spacing w:before="180" w:after="180" w:line="300" w:lineRule="atLeast"/>
        <w:ind w:left="102"/>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Основными задачами ДОО являются:</w:t>
      </w:r>
    </w:p>
    <w:p w:rsidR="004069E3" w:rsidRPr="00C71FC3" w:rsidRDefault="004069E3" w:rsidP="004069E3">
      <w:pPr>
        <w:shd w:val="clear" w:color="auto" w:fill="FFFFFF"/>
        <w:spacing w:before="180" w:after="180" w:line="300" w:lineRule="atLeast"/>
        <w:ind w:left="1725"/>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охрана жизни и укрепление физического и психического здоровья детей; обеспечение полноценного познавательного, речевого, социально- личностного, художественно-эстетического и физического развития детей;</w:t>
      </w:r>
    </w:p>
    <w:p w:rsidR="004069E3" w:rsidRPr="00C71FC3" w:rsidRDefault="004069E3" w:rsidP="00C71FC3">
      <w:pPr>
        <w:shd w:val="clear" w:color="auto" w:fill="FFFFFF"/>
        <w:spacing w:before="180" w:after="180" w:line="300" w:lineRule="atLeast"/>
        <w:ind w:left="1725"/>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2.    НОРМАТИВНО-ПРАВОВОЕ ОБЕСПЕЧЕНИЕ УПРАВЛЕНИЯ ОБРАЗОВАТЕЛЬНЫМ УЧРЕЖДЕНИЕМ.</w:t>
      </w:r>
    </w:p>
    <w:p w:rsidR="004069E3" w:rsidRPr="00C71FC3" w:rsidRDefault="00A47425"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МКДОУ «</w:t>
      </w:r>
      <w:proofErr w:type="spellStart"/>
      <w:r w:rsidRPr="00C71FC3">
        <w:rPr>
          <w:rFonts w:ascii="Times New Roman" w:eastAsia="Times New Roman" w:hAnsi="Times New Roman" w:cs="Times New Roman"/>
          <w:bCs/>
          <w:color w:val="000000" w:themeColor="text1"/>
          <w:sz w:val="27"/>
          <w:szCs w:val="27"/>
        </w:rPr>
        <w:t>Сиртычский</w:t>
      </w:r>
      <w:proofErr w:type="spellEnd"/>
      <w:r w:rsidRPr="00C71FC3">
        <w:rPr>
          <w:rFonts w:ascii="Times New Roman" w:eastAsia="Times New Roman" w:hAnsi="Times New Roman" w:cs="Times New Roman"/>
          <w:bCs/>
          <w:color w:val="000000" w:themeColor="text1"/>
          <w:sz w:val="27"/>
          <w:szCs w:val="27"/>
        </w:rPr>
        <w:t xml:space="preserve"> детский сад «Солнышко» </w:t>
      </w:r>
      <w:r w:rsidR="004069E3" w:rsidRPr="00C71FC3">
        <w:rPr>
          <w:rFonts w:ascii="Times New Roman" w:eastAsia="Times New Roman" w:hAnsi="Times New Roman" w:cs="Times New Roman"/>
          <w:bCs/>
          <w:color w:val="000000" w:themeColor="text1"/>
          <w:sz w:val="27"/>
          <w:szCs w:val="27"/>
        </w:rPr>
        <w:t>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Порядком организации образовательной деятельности, утвержденным приказом Министерства образования и науки РФ от30.08.2013 № 1014;</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Конвенцией ООН о правах ребёнка.</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Санитарно-эпидемиологическими правилами и нормативами </w:t>
      </w:r>
      <w:proofErr w:type="spellStart"/>
      <w:r w:rsidRPr="00C71FC3">
        <w:rPr>
          <w:rFonts w:ascii="Times New Roman" w:eastAsia="Times New Roman" w:hAnsi="Times New Roman" w:cs="Times New Roman"/>
          <w:bCs/>
          <w:color w:val="000000" w:themeColor="text1"/>
          <w:sz w:val="27"/>
          <w:szCs w:val="27"/>
        </w:rPr>
        <w:t>СанПиН</w:t>
      </w:r>
      <w:proofErr w:type="spellEnd"/>
      <w:r w:rsidRPr="00C71FC3">
        <w:rPr>
          <w:rFonts w:ascii="Times New Roman" w:eastAsia="Times New Roman" w:hAnsi="Times New Roman" w:cs="Times New Roman"/>
          <w:bCs/>
          <w:color w:val="000000" w:themeColor="text1"/>
          <w:sz w:val="27"/>
          <w:szCs w:val="27"/>
        </w:rPr>
        <w:t xml:space="preserve"> 2.4.1.3049-13;</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Письмом Министерства образования и науки РФ от 21.10.2010 г. 03-248 «О разработке Основной общеобразовательной программы дошкольного образования»;</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Постановлением Правительства РФ от 5 августа 2013 г. № 662 «Об осуществлении мониторинга системы образования».</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Федеральным законом «Об основных гарантиях прав ребёнка Российской Федерации» от 24.07.1998г. № 124-ФЗ;</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Действующими нормативно правовыми документами в сфере образования;</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        Распорядительными документами Учредителя;</w:t>
      </w:r>
    </w:p>
    <w:p w:rsidR="004069E3" w:rsidRPr="00C71FC3" w:rsidRDefault="004069E3" w:rsidP="00C71FC3">
      <w:pPr>
        <w:shd w:val="clear" w:color="auto" w:fill="FFFFFF"/>
        <w:spacing w:before="180" w:after="180" w:line="300" w:lineRule="atLeast"/>
        <w:ind w:left="567"/>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Уставом </w:t>
      </w:r>
      <w:r w:rsidR="00A47425" w:rsidRPr="00C71FC3">
        <w:rPr>
          <w:rFonts w:ascii="Times New Roman" w:eastAsia="Times New Roman" w:hAnsi="Times New Roman" w:cs="Times New Roman"/>
          <w:bCs/>
          <w:color w:val="000000" w:themeColor="text1"/>
          <w:sz w:val="27"/>
          <w:szCs w:val="27"/>
        </w:rPr>
        <w:t>МКДОУ «</w:t>
      </w:r>
      <w:proofErr w:type="spellStart"/>
      <w:r w:rsidR="00A47425" w:rsidRPr="00C71FC3">
        <w:rPr>
          <w:rFonts w:ascii="Times New Roman" w:eastAsia="Times New Roman" w:hAnsi="Times New Roman" w:cs="Times New Roman"/>
          <w:bCs/>
          <w:color w:val="000000" w:themeColor="text1"/>
          <w:sz w:val="27"/>
          <w:szCs w:val="27"/>
        </w:rPr>
        <w:t>Сиртычский</w:t>
      </w:r>
      <w:proofErr w:type="spellEnd"/>
      <w:r w:rsidR="00A47425" w:rsidRPr="00C71FC3">
        <w:rPr>
          <w:rFonts w:ascii="Times New Roman" w:eastAsia="Times New Roman" w:hAnsi="Times New Roman" w:cs="Times New Roman"/>
          <w:bCs/>
          <w:color w:val="000000" w:themeColor="text1"/>
          <w:sz w:val="27"/>
          <w:szCs w:val="27"/>
        </w:rPr>
        <w:t xml:space="preserve"> детский сад «Солнышко</w:t>
      </w:r>
      <w:r w:rsidRPr="00C71FC3">
        <w:rPr>
          <w:rFonts w:ascii="Times New Roman" w:eastAsia="Times New Roman" w:hAnsi="Times New Roman" w:cs="Times New Roman"/>
          <w:bCs/>
          <w:color w:val="000000" w:themeColor="text1"/>
          <w:sz w:val="27"/>
          <w:szCs w:val="27"/>
        </w:rPr>
        <w:t>»</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Управление Детским садом осуществляется также на основании локальных документов, утвержденных в установленном порядке:</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Коллективного договора между администрацией и профсоюзным комитетом;</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Договора между </w:t>
      </w:r>
      <w:r w:rsidR="00A47425" w:rsidRPr="00C71FC3">
        <w:rPr>
          <w:rFonts w:ascii="Times New Roman" w:eastAsia="Times New Roman" w:hAnsi="Times New Roman" w:cs="Times New Roman"/>
          <w:bCs/>
          <w:color w:val="000000" w:themeColor="text1"/>
          <w:sz w:val="27"/>
          <w:szCs w:val="27"/>
        </w:rPr>
        <w:t>МКДОУ «</w:t>
      </w:r>
      <w:proofErr w:type="spellStart"/>
      <w:r w:rsidR="00A47425" w:rsidRPr="00C71FC3">
        <w:rPr>
          <w:rFonts w:ascii="Times New Roman" w:eastAsia="Times New Roman" w:hAnsi="Times New Roman" w:cs="Times New Roman"/>
          <w:bCs/>
          <w:color w:val="000000" w:themeColor="text1"/>
          <w:sz w:val="27"/>
          <w:szCs w:val="27"/>
        </w:rPr>
        <w:t>Сиртычский</w:t>
      </w:r>
      <w:proofErr w:type="spellEnd"/>
      <w:r w:rsidR="00A47425" w:rsidRPr="00C71FC3">
        <w:rPr>
          <w:rFonts w:ascii="Times New Roman" w:eastAsia="Times New Roman" w:hAnsi="Times New Roman" w:cs="Times New Roman"/>
          <w:bCs/>
          <w:color w:val="000000" w:themeColor="text1"/>
          <w:sz w:val="27"/>
          <w:szCs w:val="27"/>
        </w:rPr>
        <w:t xml:space="preserve"> детский сад «Солнышко</w:t>
      </w:r>
      <w:r w:rsidRPr="00C71FC3">
        <w:rPr>
          <w:rFonts w:ascii="Times New Roman" w:eastAsia="Times New Roman" w:hAnsi="Times New Roman" w:cs="Times New Roman"/>
          <w:bCs/>
          <w:color w:val="000000" w:themeColor="text1"/>
          <w:sz w:val="27"/>
          <w:szCs w:val="27"/>
        </w:rPr>
        <w:t>» и родителями;</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Трудовых договоров между администрацией и работниками;</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Штатного расписания;</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Правил внутреннего трудового распорядка Детского сада;</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Инструкций по организации охраны жизни и здоровья детей   и   работников Детского сада;</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Должностных инструкций работников;</w:t>
      </w:r>
    </w:p>
    <w:p w:rsidR="004069E3" w:rsidRPr="00C71FC3" w:rsidRDefault="004069E3" w:rsidP="00066E3A">
      <w:pPr>
        <w:shd w:val="clear" w:color="auto" w:fill="FFFFFF"/>
        <w:spacing w:before="180" w:after="180" w:line="300" w:lineRule="atLeast"/>
        <w:ind w:left="426" w:firstLine="283"/>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Годового плана работы Детского сада;</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Планов работы специалистов и воспитателей;</w:t>
      </w:r>
    </w:p>
    <w:p w:rsidR="004069E3" w:rsidRPr="00C71FC3" w:rsidRDefault="004069E3" w:rsidP="00C71FC3">
      <w:pPr>
        <w:shd w:val="clear" w:color="auto" w:fill="FFFFFF"/>
        <w:spacing w:before="180" w:after="180" w:line="300" w:lineRule="atLeast"/>
        <w:ind w:left="709"/>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Приказов </w:t>
      </w:r>
      <w:proofErr w:type="gramStart"/>
      <w:r w:rsidRPr="00C71FC3">
        <w:rPr>
          <w:rFonts w:ascii="Times New Roman" w:eastAsia="Times New Roman" w:hAnsi="Times New Roman" w:cs="Times New Roman"/>
          <w:bCs/>
          <w:color w:val="000000" w:themeColor="text1"/>
          <w:sz w:val="27"/>
          <w:szCs w:val="27"/>
        </w:rPr>
        <w:t>заведующего</w:t>
      </w:r>
      <w:proofErr w:type="gramEnd"/>
      <w:r w:rsidRPr="00C71FC3">
        <w:rPr>
          <w:rFonts w:ascii="Times New Roman" w:eastAsia="Times New Roman" w:hAnsi="Times New Roman" w:cs="Times New Roman"/>
          <w:bCs/>
          <w:color w:val="000000" w:themeColor="text1"/>
          <w:sz w:val="27"/>
          <w:szCs w:val="27"/>
        </w:rPr>
        <w:t>, других локальных актов.</w:t>
      </w:r>
    </w:p>
    <w:p w:rsidR="00A47425" w:rsidRPr="00C71FC3" w:rsidRDefault="004069E3" w:rsidP="004069E3">
      <w:pPr>
        <w:shd w:val="clear" w:color="auto" w:fill="FFFFFF"/>
        <w:spacing w:before="180" w:after="180" w:line="300" w:lineRule="atLeast"/>
        <w:outlineLvl w:val="2"/>
        <w:rPr>
          <w:rFonts w:ascii="Times New Roman" w:eastAsia="Times New Roman" w:hAnsi="Times New Roman" w:cs="Times New Roman"/>
          <w:bCs/>
          <w:color w:val="000000" w:themeColor="text1"/>
          <w:sz w:val="27"/>
          <w:szCs w:val="27"/>
        </w:rPr>
      </w:pPr>
      <w:r w:rsidRPr="00C71FC3">
        <w:rPr>
          <w:rFonts w:ascii="Times New Roman" w:eastAsia="Times New Roman" w:hAnsi="Times New Roman" w:cs="Times New Roman"/>
          <w:bCs/>
          <w:color w:val="000000" w:themeColor="text1"/>
          <w:sz w:val="27"/>
          <w:szCs w:val="27"/>
        </w:rPr>
        <w:t> 3.      ФОРМЫ И СТРУКТУРА   УПРАВЛЕНИЯ </w:t>
      </w:r>
      <w:r w:rsidR="00A47425" w:rsidRPr="00C71FC3">
        <w:rPr>
          <w:rFonts w:ascii="Times New Roman" w:eastAsia="Times New Roman" w:hAnsi="Times New Roman" w:cs="Times New Roman"/>
          <w:bCs/>
          <w:color w:val="000000" w:themeColor="text1"/>
          <w:sz w:val="27"/>
          <w:szCs w:val="27"/>
        </w:rPr>
        <w:t>МКДОУ «</w:t>
      </w:r>
      <w:proofErr w:type="spellStart"/>
      <w:r w:rsidR="00A47425" w:rsidRPr="00C71FC3">
        <w:rPr>
          <w:rFonts w:ascii="Times New Roman" w:eastAsia="Times New Roman" w:hAnsi="Times New Roman" w:cs="Times New Roman"/>
          <w:bCs/>
          <w:color w:val="000000" w:themeColor="text1"/>
          <w:sz w:val="27"/>
          <w:szCs w:val="27"/>
        </w:rPr>
        <w:t>Сиртычский</w:t>
      </w:r>
      <w:proofErr w:type="spellEnd"/>
      <w:r w:rsidR="00A47425" w:rsidRPr="00C71FC3">
        <w:rPr>
          <w:rFonts w:ascii="Times New Roman" w:eastAsia="Times New Roman" w:hAnsi="Times New Roman" w:cs="Times New Roman"/>
          <w:bCs/>
          <w:color w:val="000000" w:themeColor="text1"/>
          <w:sz w:val="27"/>
          <w:szCs w:val="27"/>
        </w:rPr>
        <w:t xml:space="preserve"> детский сад «Солнышко»</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Управление Детским садом строится в соответствии с Законом «Об образовании в Российской Федерации» на принципах единоначалия и самоуправления. </w:t>
      </w:r>
      <w:r w:rsidRPr="00C71FC3">
        <w:rPr>
          <w:rFonts w:ascii="Times New Roman" w:eastAsia="Times New Roman" w:hAnsi="Times New Roman" w:cs="Times New Roman"/>
          <w:bCs/>
          <w:color w:val="000000" w:themeColor="text1"/>
          <w:sz w:val="27"/>
          <w:szCs w:val="27"/>
        </w:rPr>
        <w:br/>
      </w:r>
      <w:r w:rsidRPr="00C71FC3">
        <w:rPr>
          <w:rFonts w:ascii="Times New Roman" w:eastAsia="Times New Roman" w:hAnsi="Times New Roman" w:cs="Times New Roman"/>
          <w:bCs/>
          <w:color w:val="000000" w:themeColor="text1"/>
          <w:sz w:val="27"/>
          <w:szCs w:val="27"/>
          <w:u w:val="single"/>
        </w:rPr>
        <w:t>Формами самоуправления ДОУ являются: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Педагогический совет;</w:t>
      </w:r>
      <w:r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Общее собрание;</w:t>
      </w:r>
      <w:r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Собрание трудового коллектива;</w:t>
      </w:r>
      <w:r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ind w:left="1504"/>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Попечительский совет</w:t>
      </w:r>
    </w:p>
    <w:p w:rsidR="004069E3" w:rsidRPr="00C71FC3" w:rsidRDefault="004069E3" w:rsidP="004069E3">
      <w:pPr>
        <w:shd w:val="clear" w:color="auto" w:fill="FFFFFF"/>
        <w:spacing w:before="180" w:after="180" w:line="300" w:lineRule="atLeast"/>
        <w:ind w:left="1504"/>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Родительский комитет.</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В структуру управляющей системы </w:t>
      </w:r>
      <w:proofErr w:type="gramStart"/>
      <w:r w:rsidRPr="00C71FC3">
        <w:rPr>
          <w:rFonts w:ascii="Times New Roman" w:eastAsia="Times New Roman" w:hAnsi="Times New Roman" w:cs="Times New Roman"/>
          <w:bCs/>
          <w:color w:val="000000" w:themeColor="text1"/>
          <w:sz w:val="27"/>
          <w:szCs w:val="27"/>
        </w:rPr>
        <w:t>Детского</w:t>
      </w:r>
      <w:proofErr w:type="gramEnd"/>
      <w:r w:rsidRPr="00C71FC3">
        <w:rPr>
          <w:rFonts w:ascii="Times New Roman" w:eastAsia="Times New Roman" w:hAnsi="Times New Roman" w:cs="Times New Roman"/>
          <w:bCs/>
          <w:color w:val="000000" w:themeColor="text1"/>
          <w:sz w:val="27"/>
          <w:szCs w:val="27"/>
        </w:rPr>
        <w:t xml:space="preserve"> сад входят: Учредитель и заведующий Детским садом.</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Детского сада, а также за сохранность и целевое использование имущества Детского сада.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w:t>
      </w:r>
      <w:proofErr w:type="gramStart"/>
      <w:r w:rsidRPr="00C71FC3">
        <w:rPr>
          <w:rFonts w:ascii="Times New Roman" w:eastAsia="Times New Roman" w:hAnsi="Times New Roman" w:cs="Times New Roman"/>
          <w:bCs/>
          <w:color w:val="000000" w:themeColor="text1"/>
          <w:sz w:val="27"/>
          <w:szCs w:val="27"/>
        </w:rPr>
        <w:t>В Детском создана система управления в соответствии с целями и содержанием работы учреждения.</w:t>
      </w:r>
      <w:proofErr w:type="gramEnd"/>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 В детском саду функционирует Первичная профсоюзная организация. </w:t>
      </w:r>
      <w:r w:rsidRPr="00C71FC3">
        <w:rPr>
          <w:rFonts w:ascii="Arial" w:eastAsia="Times New Roman" w:hAnsi="Arial" w:cs="Arial"/>
          <w:bCs/>
          <w:color w:val="000000" w:themeColor="text1"/>
          <w:sz w:val="27"/>
          <w:szCs w:val="27"/>
        </w:rPr>
        <w:t> </w:t>
      </w:r>
    </w:p>
    <w:p w:rsidR="004069E3" w:rsidRPr="00C71FC3" w:rsidRDefault="004069E3" w:rsidP="00A47425">
      <w:pPr>
        <w:shd w:val="clear" w:color="auto" w:fill="FFFFFF"/>
        <w:spacing w:before="180" w:after="180" w:line="300" w:lineRule="atLeast"/>
        <w:ind w:left="360"/>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4.      РЕЗУЛЬТАТИВНОСТЬ СИСТЕМЫ УПРАВЛЕНИЯ.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Контрольно-аналитическая деятельность в детском саду</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Функционирование внутренней системы оценки качества образования.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В </w:t>
      </w:r>
      <w:r w:rsidR="00A47425" w:rsidRPr="00C71FC3">
        <w:rPr>
          <w:rFonts w:ascii="Times New Roman" w:eastAsia="Times New Roman" w:hAnsi="Times New Roman" w:cs="Times New Roman"/>
          <w:bCs/>
          <w:color w:val="000000" w:themeColor="text1"/>
          <w:sz w:val="27"/>
          <w:szCs w:val="27"/>
        </w:rPr>
        <w:t>МКДОУ «</w:t>
      </w:r>
      <w:proofErr w:type="spellStart"/>
      <w:r w:rsidR="00A47425" w:rsidRPr="00C71FC3">
        <w:rPr>
          <w:rFonts w:ascii="Times New Roman" w:eastAsia="Times New Roman" w:hAnsi="Times New Roman" w:cs="Times New Roman"/>
          <w:bCs/>
          <w:color w:val="000000" w:themeColor="text1"/>
          <w:sz w:val="27"/>
          <w:szCs w:val="27"/>
        </w:rPr>
        <w:t>Сиртычский</w:t>
      </w:r>
      <w:proofErr w:type="spellEnd"/>
      <w:r w:rsidR="00A47425" w:rsidRPr="00C71FC3">
        <w:rPr>
          <w:rFonts w:ascii="Times New Roman" w:eastAsia="Times New Roman" w:hAnsi="Times New Roman" w:cs="Times New Roman"/>
          <w:bCs/>
          <w:color w:val="000000" w:themeColor="text1"/>
          <w:sz w:val="27"/>
          <w:szCs w:val="27"/>
        </w:rPr>
        <w:t xml:space="preserve"> детский сад «Солнышко»</w:t>
      </w:r>
      <w:r w:rsidRPr="00C71FC3">
        <w:rPr>
          <w:rFonts w:ascii="Times New Roman" w:eastAsia="Times New Roman" w:hAnsi="Times New Roman" w:cs="Times New Roman"/>
          <w:bCs/>
          <w:color w:val="000000" w:themeColor="text1"/>
          <w:sz w:val="27"/>
          <w:szCs w:val="27"/>
        </w:rPr>
        <w:t xml:space="preserve"> внутренний контроль осуществляют заведующий, завхоз,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Контроль   в Детском саду проводится по плану, утвержденному заведующим на начало учебного года, и представляет собой следующие виды:</w:t>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оперативный контроль;</w:t>
      </w:r>
      <w:r w:rsidRPr="00C71FC3">
        <w:rPr>
          <w:rFonts w:asciiTheme="majorHAnsi" w:eastAsia="Times New Roman" w:hAnsiTheme="majorHAnsi"/>
          <w:color w:val="000000" w:themeColor="text1"/>
          <w:sz w:val="28"/>
          <w:szCs w:val="28"/>
        </w:rPr>
        <w:sym w:font="Symbol" w:char="F0B7"/>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тематический;</w:t>
      </w:r>
      <w:r w:rsidRPr="00C71FC3">
        <w:rPr>
          <w:rFonts w:asciiTheme="majorHAnsi" w:eastAsia="Times New Roman" w:hAnsiTheme="majorHAnsi"/>
          <w:color w:val="000000" w:themeColor="text1"/>
          <w:sz w:val="28"/>
          <w:szCs w:val="28"/>
        </w:rPr>
        <w:sym w:font="Symbol" w:char="F0B7"/>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самоконтроль;</w:t>
      </w:r>
      <w:r w:rsidRPr="00C71FC3">
        <w:rPr>
          <w:rFonts w:asciiTheme="majorHAnsi" w:eastAsia="Times New Roman" w:hAnsiTheme="majorHAnsi"/>
          <w:color w:val="000000" w:themeColor="text1"/>
          <w:sz w:val="28"/>
          <w:szCs w:val="28"/>
        </w:rPr>
        <w:sym w:font="Symbol" w:char="F0B7"/>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самоанализ;</w:t>
      </w:r>
      <w:r w:rsidRPr="00C71FC3">
        <w:rPr>
          <w:rFonts w:asciiTheme="majorHAnsi" w:eastAsia="Times New Roman" w:hAnsiTheme="majorHAnsi"/>
          <w:color w:val="000000" w:themeColor="text1"/>
          <w:sz w:val="28"/>
          <w:szCs w:val="28"/>
        </w:rPr>
        <w:sym w:font="Symbol" w:char="F0B7"/>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итоговый;</w:t>
      </w:r>
      <w:r w:rsidRPr="00C71FC3">
        <w:rPr>
          <w:rFonts w:asciiTheme="majorHAnsi" w:eastAsia="Times New Roman" w:hAnsiTheme="majorHAnsi"/>
          <w:color w:val="000000" w:themeColor="text1"/>
          <w:sz w:val="28"/>
          <w:szCs w:val="28"/>
        </w:rPr>
        <w:sym w:font="Symbol" w:char="F0B7"/>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мониторинг.</w:t>
      </w:r>
      <w:r w:rsidRPr="00C71FC3">
        <w:rPr>
          <w:rFonts w:asciiTheme="majorHAnsi" w:eastAsia="Times New Roman" w:hAnsiTheme="majorHAnsi"/>
          <w:color w:val="000000" w:themeColor="text1"/>
          <w:sz w:val="28"/>
          <w:szCs w:val="28"/>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Использование информационно-коммуникативных технологий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В Детском саду используем И</w:t>
      </w:r>
      <w:proofErr w:type="gramStart"/>
      <w:r w:rsidRPr="00C71FC3">
        <w:rPr>
          <w:rFonts w:ascii="Times New Roman" w:eastAsia="Times New Roman" w:hAnsi="Times New Roman" w:cs="Times New Roman"/>
          <w:bCs/>
          <w:color w:val="000000" w:themeColor="text1"/>
          <w:sz w:val="27"/>
          <w:szCs w:val="27"/>
        </w:rPr>
        <w:t>КТ в пр</w:t>
      </w:r>
      <w:proofErr w:type="gramEnd"/>
      <w:r w:rsidRPr="00C71FC3">
        <w:rPr>
          <w:rFonts w:ascii="Times New Roman" w:eastAsia="Times New Roman" w:hAnsi="Times New Roman" w:cs="Times New Roman"/>
          <w:bCs/>
          <w:color w:val="000000" w:themeColor="text1"/>
          <w:sz w:val="27"/>
          <w:szCs w:val="27"/>
        </w:rPr>
        <w:t>актике управления, именно:</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подбор иллюстративного материала для оформления стендов, групп, кабинетов (сканирование, Интернет, принтер, презентации);</w:t>
      </w:r>
      <w:r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обмен опытом на семинарах, знакомство с наработками других ДОУ;</w:t>
      </w:r>
      <w:r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r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использование </w:t>
      </w:r>
      <w:proofErr w:type="spellStart"/>
      <w:r w:rsidRPr="00C71FC3">
        <w:rPr>
          <w:rFonts w:ascii="Times New Roman" w:eastAsia="Times New Roman" w:hAnsi="Times New Roman" w:cs="Times New Roman"/>
          <w:bCs/>
          <w:color w:val="000000" w:themeColor="text1"/>
          <w:sz w:val="27"/>
          <w:szCs w:val="27"/>
        </w:rPr>
        <w:t>медиатеки</w:t>
      </w:r>
      <w:proofErr w:type="spellEnd"/>
      <w:r w:rsidRPr="00C71FC3">
        <w:rPr>
          <w:rFonts w:ascii="Times New Roman" w:eastAsia="Times New Roman" w:hAnsi="Times New Roman" w:cs="Times New Roman"/>
          <w:bCs/>
          <w:color w:val="000000" w:themeColor="text1"/>
          <w:sz w:val="27"/>
          <w:szCs w:val="27"/>
        </w:rPr>
        <w:t>;</w:t>
      </w:r>
      <w:r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                    оформление материалов по различным направлениям деятельности.</w:t>
      </w:r>
      <w:r w:rsidRPr="00C71FC3">
        <w:rPr>
          <w:rFonts w:ascii="Times New Roman" w:eastAsia="Times New Roman" w:hAnsi="Times New Roman" w:cs="Times New Roman"/>
          <w:bCs/>
          <w:color w:val="000000" w:themeColor="text1"/>
          <w:sz w:val="27"/>
          <w:szCs w:val="27"/>
        </w:rPr>
        <w:sym w:font="Symbol" w:char="F0B7"/>
      </w:r>
    </w:p>
    <w:p w:rsidR="00C71FC3" w:rsidRPr="00C71FC3" w:rsidRDefault="004069E3" w:rsidP="004069E3">
      <w:pPr>
        <w:shd w:val="clear" w:color="auto" w:fill="FFFFFF"/>
        <w:spacing w:before="180" w:after="180" w:line="300" w:lineRule="atLeast"/>
        <w:outlineLvl w:val="2"/>
        <w:rPr>
          <w:rFonts w:ascii="Times New Roman" w:eastAsia="Times New Roman" w:hAnsi="Times New Roman" w:cs="Times New Roman"/>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использование компьютера в делопроизводстве ДОУ, создании </w:t>
      </w:r>
      <w:r w:rsidR="00C71FC3" w:rsidRPr="00C71FC3">
        <w:rPr>
          <w:rFonts w:ascii="Times New Roman" w:eastAsia="Times New Roman" w:hAnsi="Times New Roman" w:cs="Times New Roman"/>
          <w:bCs/>
          <w:color w:val="000000" w:themeColor="text1"/>
          <w:sz w:val="27"/>
          <w:szCs w:val="27"/>
        </w:rPr>
        <w:t xml:space="preserve">        </w:t>
      </w:r>
    </w:p>
    <w:p w:rsidR="004069E3" w:rsidRPr="00C71FC3" w:rsidRDefault="00C71FC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w:t>
      </w:r>
      <w:r w:rsidR="004069E3" w:rsidRPr="00C71FC3">
        <w:rPr>
          <w:rFonts w:ascii="Times New Roman" w:eastAsia="Times New Roman" w:hAnsi="Times New Roman" w:cs="Times New Roman"/>
          <w:bCs/>
          <w:color w:val="000000" w:themeColor="text1"/>
          <w:sz w:val="27"/>
          <w:szCs w:val="27"/>
        </w:rPr>
        <w:t>различных баз данных.</w:t>
      </w:r>
      <w:r w:rsidR="004069E3"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работа электронной почты, ведение сайта ДОУ.</w:t>
      </w:r>
      <w:r w:rsidRPr="00C71FC3">
        <w:rPr>
          <w:rFonts w:ascii="Times New Roman" w:eastAsia="Times New Roman" w:hAnsi="Times New Roman" w:cs="Times New Roman"/>
          <w:bCs/>
          <w:color w:val="000000" w:themeColor="text1"/>
          <w:sz w:val="27"/>
          <w:szCs w:val="27"/>
        </w:rPr>
        <w:sym w:font="Symbol" w:char="F0B7"/>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Взаимодействие педагогов с семьями воспитанников.</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Наличие разных категорий родителей требует осуществления дифференцированного подхода к подбору форм взаимодействия с каждой семьей.</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Взаимодействие с родителями осуществлялось в соответствии с годовым планом.</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Особенное внимание в 2017-2018 году уделялось вопросам организации безопасности жизнедеятельности детей. С родителями проводились консультации и беседы</w:t>
      </w:r>
      <w:r w:rsidR="00730F97" w:rsidRPr="00C71FC3">
        <w:rPr>
          <w:rFonts w:ascii="Times New Roman" w:eastAsia="Times New Roman" w:hAnsi="Times New Roman" w:cs="Times New Roman"/>
          <w:bCs/>
          <w:color w:val="000000" w:themeColor="text1"/>
          <w:sz w:val="27"/>
          <w:szCs w:val="27"/>
        </w:rPr>
        <w:t xml:space="preserve"> по темам:  «ПДД</w:t>
      </w:r>
      <w:r w:rsidRPr="00C71FC3">
        <w:rPr>
          <w:rFonts w:ascii="Times New Roman" w:eastAsia="Times New Roman" w:hAnsi="Times New Roman" w:cs="Times New Roman"/>
          <w:bCs/>
          <w:color w:val="000000" w:themeColor="text1"/>
          <w:sz w:val="27"/>
          <w:szCs w:val="27"/>
        </w:rPr>
        <w:t>», «Противопожарная безопасность»</w:t>
      </w:r>
      <w:r w:rsidR="00730F97" w:rsidRPr="00C71FC3">
        <w:rPr>
          <w:rFonts w:ascii="Times New Roman" w:eastAsia="Times New Roman" w:hAnsi="Times New Roman" w:cs="Times New Roman"/>
          <w:bCs/>
          <w:color w:val="000000" w:themeColor="text1"/>
          <w:sz w:val="27"/>
          <w:szCs w:val="27"/>
        </w:rPr>
        <w:t>, «Антитеррор».</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В </w:t>
      </w:r>
      <w:r w:rsidR="00730F97" w:rsidRPr="00C71FC3">
        <w:rPr>
          <w:rFonts w:ascii="Times New Roman" w:eastAsia="Times New Roman" w:hAnsi="Times New Roman" w:cs="Times New Roman"/>
          <w:bCs/>
          <w:color w:val="000000" w:themeColor="text1"/>
          <w:sz w:val="27"/>
          <w:szCs w:val="27"/>
        </w:rPr>
        <w:t>МКДОУ «</w:t>
      </w:r>
      <w:proofErr w:type="spellStart"/>
      <w:r w:rsidR="00730F97" w:rsidRPr="00C71FC3">
        <w:rPr>
          <w:rFonts w:ascii="Times New Roman" w:eastAsia="Times New Roman" w:hAnsi="Times New Roman" w:cs="Times New Roman"/>
          <w:bCs/>
          <w:color w:val="000000" w:themeColor="text1"/>
          <w:sz w:val="27"/>
          <w:szCs w:val="27"/>
        </w:rPr>
        <w:t>Сиртычский</w:t>
      </w:r>
      <w:proofErr w:type="spellEnd"/>
      <w:r w:rsidR="00730F97" w:rsidRPr="00C71FC3">
        <w:rPr>
          <w:rFonts w:ascii="Times New Roman" w:eastAsia="Times New Roman" w:hAnsi="Times New Roman" w:cs="Times New Roman"/>
          <w:bCs/>
          <w:color w:val="000000" w:themeColor="text1"/>
          <w:sz w:val="27"/>
          <w:szCs w:val="27"/>
        </w:rPr>
        <w:t xml:space="preserve"> детский сад «Солнышко»</w:t>
      </w:r>
      <w:r w:rsidRPr="00C71FC3">
        <w:rPr>
          <w:rFonts w:ascii="Times New Roman" w:eastAsia="Times New Roman" w:hAnsi="Times New Roman" w:cs="Times New Roman"/>
          <w:bCs/>
          <w:color w:val="000000" w:themeColor="text1"/>
          <w:sz w:val="27"/>
          <w:szCs w:val="27"/>
        </w:rPr>
        <w:t xml:space="preserve"> систематически проходят заседания родительского комитета, родительских собраний общих и групповых, с целью вовлечения родителей в активную жизнь учреждения.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Регулярно оформляется наглядная агитация, информационные стенды для родителей.</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Стабильно функционирует сайт дошкольного учреждения, где родители имеют возможность следить за жизнью ДОУ, получать необходимую информацию.</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Систематическая работа ведется с родителями по предоставлению федеральной и муниципальной компенсации части родительской платы.</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730F97">
      <w:pPr>
        <w:shd w:val="clear" w:color="auto" w:fill="FFFFFF"/>
        <w:spacing w:before="180" w:after="180" w:line="300" w:lineRule="atLeast"/>
        <w:ind w:left="360"/>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5.      УСЛОВИЯ ОСУЩЕСТВЛЕНИЯ ОБРАЗОВАТЕЛЬНОГО ПРОЦЕССА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w:t>
      </w:r>
      <w:r w:rsidRPr="00C71FC3">
        <w:rPr>
          <w:rFonts w:ascii="Times New Roman" w:eastAsia="Times New Roman" w:hAnsi="Times New Roman" w:cs="Times New Roman"/>
          <w:bCs/>
          <w:color w:val="000000" w:themeColor="text1"/>
          <w:sz w:val="27"/>
          <w:szCs w:val="27"/>
        </w:rPr>
        <w:lastRenderedPageBreak/>
        <w:t>здоровья,  успешность  его  дальнейшего  обучения,  а также на деятельность всех участников образовательного процесса в ДОУ.</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В качестве основных компонентов, влияющих на качество образовательного процесса, в детском саду были выделены: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оснащенность педагогического процесса учебно-методическим материалом,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взаимодействие участников образовательного процесса,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формирование предметно-пространственной среды ребенка.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sidRPr="00C71FC3">
        <w:rPr>
          <w:rFonts w:ascii="Times New Roman" w:eastAsia="Times New Roman" w:hAnsi="Times New Roman" w:cs="Times New Roman"/>
          <w:bCs/>
          <w:color w:val="000000" w:themeColor="text1"/>
          <w:sz w:val="27"/>
          <w:szCs w:val="27"/>
        </w:rPr>
        <w:t>Н.Е.Вераксы</w:t>
      </w:r>
      <w:proofErr w:type="spellEnd"/>
      <w:r w:rsidRPr="00C71FC3">
        <w:rPr>
          <w:rFonts w:ascii="Times New Roman" w:eastAsia="Times New Roman" w:hAnsi="Times New Roman" w:cs="Times New Roman"/>
          <w:bCs/>
          <w:color w:val="000000" w:themeColor="text1"/>
          <w:sz w:val="27"/>
          <w:szCs w:val="27"/>
        </w:rPr>
        <w:t>, Т.С.Комаровой, М.А.  Васильевой – М., Мозаика-синтез, 2015 г.</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Согласно ФГОС, воспитательно-образовательный процесс в 2017-18 году осуществлялся по следующим образовательным областям: </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273"/>
        <w:gridCol w:w="7938"/>
      </w:tblGrid>
      <w:tr w:rsidR="004069E3" w:rsidRPr="00C71FC3" w:rsidTr="00C71FC3">
        <w:tc>
          <w:tcPr>
            <w:tcW w:w="2273"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Образовательные области</w:t>
            </w:r>
          </w:p>
        </w:tc>
        <w:tc>
          <w:tcPr>
            <w:tcW w:w="7938" w:type="dxa"/>
            <w:shd w:val="clear" w:color="auto" w:fill="FFFFFF"/>
            <w:vAlign w:val="center"/>
            <w:hideMark/>
          </w:tcPr>
          <w:p w:rsidR="004069E3" w:rsidRPr="00C71FC3" w:rsidRDefault="004069E3" w:rsidP="004069E3">
            <w:pPr>
              <w:spacing w:before="180" w:after="180" w:line="300" w:lineRule="atLeast"/>
              <w:jc w:val="center"/>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Компоненты образовательных областей</w:t>
            </w:r>
          </w:p>
        </w:tc>
      </w:tr>
      <w:tr w:rsidR="004069E3" w:rsidRPr="00C71FC3" w:rsidTr="00C71FC3">
        <w:tc>
          <w:tcPr>
            <w:tcW w:w="2273"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Социально-коммуникативное развитие</w:t>
            </w:r>
          </w:p>
        </w:tc>
        <w:tc>
          <w:tcPr>
            <w:tcW w:w="7938"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4"/>
                <w:szCs w:val="24"/>
              </w:rPr>
            </w:pPr>
            <w:r w:rsidRPr="00C71FC3">
              <w:rPr>
                <w:rFonts w:ascii="Times New Roman" w:eastAsia="Times New Roman" w:hAnsi="Times New Roman" w:cs="Times New Roman"/>
                <w:bCs/>
                <w:color w:val="000000" w:themeColor="text1"/>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71FC3">
              <w:rPr>
                <w:rFonts w:ascii="Times New Roman" w:eastAsia="Times New Roman" w:hAnsi="Times New Roman" w:cs="Times New Roman"/>
                <w:bCs/>
                <w:color w:val="000000" w:themeColor="text1"/>
                <w:sz w:val="24"/>
                <w:szCs w:val="24"/>
              </w:rPr>
              <w:t>со</w:t>
            </w:r>
            <w:proofErr w:type="gramEnd"/>
            <w:r w:rsidRPr="00C71FC3">
              <w:rPr>
                <w:rFonts w:ascii="Times New Roman" w:eastAsia="Times New Roman" w:hAnsi="Times New Roman" w:cs="Times New Roman"/>
                <w:bCs/>
                <w:color w:val="000000" w:themeColor="text1"/>
                <w:sz w:val="24"/>
                <w:szCs w:val="24"/>
              </w:rPr>
              <w:t xml:space="preserve"> взрослыми и сверстниками; становление самостоятельности, целенаправленности и </w:t>
            </w:r>
            <w:proofErr w:type="spellStart"/>
            <w:r w:rsidRPr="00C71FC3">
              <w:rPr>
                <w:rFonts w:ascii="Times New Roman" w:eastAsia="Times New Roman" w:hAnsi="Times New Roman" w:cs="Times New Roman"/>
                <w:bCs/>
                <w:color w:val="000000" w:themeColor="text1"/>
                <w:sz w:val="24"/>
                <w:szCs w:val="24"/>
              </w:rPr>
              <w:t>саморегуляции</w:t>
            </w:r>
            <w:proofErr w:type="spellEnd"/>
            <w:r w:rsidRPr="00C71FC3">
              <w:rPr>
                <w:rFonts w:ascii="Times New Roman" w:eastAsia="Times New Roman" w:hAnsi="Times New Roman" w:cs="Times New Roman"/>
                <w:bCs/>
                <w:color w:val="000000" w:themeColor="text1"/>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4069E3" w:rsidRPr="00C71FC3" w:rsidTr="00C71FC3">
        <w:tc>
          <w:tcPr>
            <w:tcW w:w="2273"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Познавательное развитие</w:t>
            </w:r>
          </w:p>
        </w:tc>
        <w:tc>
          <w:tcPr>
            <w:tcW w:w="7938"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4"/>
                <w:szCs w:val="24"/>
              </w:rPr>
            </w:pPr>
            <w:r w:rsidRPr="00C71FC3">
              <w:rPr>
                <w:rFonts w:ascii="Times New Roman" w:eastAsia="Times New Roman" w:hAnsi="Times New Roman" w:cs="Times New Roman"/>
                <w:bCs/>
                <w:color w:val="000000" w:themeColor="text1"/>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71FC3">
              <w:rPr>
                <w:rFonts w:ascii="Times New Roman" w:eastAsia="Times New Roman" w:hAnsi="Times New Roman" w:cs="Times New Roman"/>
                <w:bCs/>
                <w:color w:val="000000" w:themeColor="text1"/>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C71FC3">
              <w:rPr>
                <w:rFonts w:ascii="Times New Roman" w:eastAsia="Times New Roman" w:hAnsi="Times New Roman" w:cs="Times New Roman"/>
                <w:bCs/>
                <w:color w:val="000000" w:themeColor="text1"/>
                <w:sz w:val="24"/>
                <w:szCs w:val="24"/>
              </w:rPr>
              <w:t>социокультурных</w:t>
            </w:r>
            <w:proofErr w:type="spellEnd"/>
            <w:r w:rsidRPr="00C71FC3">
              <w:rPr>
                <w:rFonts w:ascii="Times New Roman" w:eastAsia="Times New Roman" w:hAnsi="Times New Roman" w:cs="Times New Roman"/>
                <w:bCs/>
                <w:color w:val="000000" w:themeColor="text1"/>
                <w:sz w:val="24"/>
                <w:szCs w:val="24"/>
              </w:rPr>
              <w:t xml:space="preserve"> ценностях нашего народа, об отечественных традициях и праздниках, о планете Земля как</w:t>
            </w:r>
            <w:proofErr w:type="gramEnd"/>
            <w:r w:rsidRPr="00C71FC3">
              <w:rPr>
                <w:rFonts w:ascii="Times New Roman" w:eastAsia="Times New Roman" w:hAnsi="Times New Roman" w:cs="Times New Roman"/>
                <w:bCs/>
                <w:color w:val="000000" w:themeColor="text1"/>
                <w:sz w:val="24"/>
                <w:szCs w:val="24"/>
              </w:rPr>
              <w:t xml:space="preserve"> </w:t>
            </w:r>
            <w:proofErr w:type="gramStart"/>
            <w:r w:rsidRPr="00C71FC3">
              <w:rPr>
                <w:rFonts w:ascii="Times New Roman" w:eastAsia="Times New Roman" w:hAnsi="Times New Roman" w:cs="Times New Roman"/>
                <w:bCs/>
                <w:color w:val="000000" w:themeColor="text1"/>
                <w:sz w:val="24"/>
                <w:szCs w:val="24"/>
              </w:rPr>
              <w:t>общем</w:t>
            </w:r>
            <w:proofErr w:type="gramEnd"/>
            <w:r w:rsidRPr="00C71FC3">
              <w:rPr>
                <w:rFonts w:ascii="Times New Roman" w:eastAsia="Times New Roman" w:hAnsi="Times New Roman" w:cs="Times New Roman"/>
                <w:bCs/>
                <w:color w:val="000000" w:themeColor="text1"/>
                <w:sz w:val="24"/>
                <w:szCs w:val="24"/>
              </w:rPr>
              <w:t xml:space="preserve"> доме людей, об особенностях ее природы, многообразии стран и народов мира.</w:t>
            </w:r>
          </w:p>
        </w:tc>
      </w:tr>
      <w:tr w:rsidR="004069E3" w:rsidRPr="00C71FC3" w:rsidTr="00C71FC3">
        <w:tc>
          <w:tcPr>
            <w:tcW w:w="2273"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Речевое развитие</w:t>
            </w:r>
          </w:p>
        </w:tc>
        <w:tc>
          <w:tcPr>
            <w:tcW w:w="7938"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4"/>
                <w:szCs w:val="24"/>
              </w:rPr>
            </w:pPr>
            <w:proofErr w:type="gramStart"/>
            <w:r w:rsidRPr="00C71FC3">
              <w:rPr>
                <w:rFonts w:ascii="Times New Roman" w:eastAsia="Times New Roman" w:hAnsi="Times New Roman" w:cs="Times New Roman"/>
                <w:bCs/>
                <w:color w:val="000000" w:themeColor="text1"/>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roofErr w:type="gramEnd"/>
          </w:p>
        </w:tc>
      </w:tr>
      <w:tr w:rsidR="004069E3" w:rsidRPr="00C71FC3" w:rsidTr="00C71FC3">
        <w:tc>
          <w:tcPr>
            <w:tcW w:w="2273"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Художественно-эстетическое развитие</w:t>
            </w:r>
          </w:p>
        </w:tc>
        <w:tc>
          <w:tcPr>
            <w:tcW w:w="7938"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4"/>
                <w:szCs w:val="24"/>
              </w:rPr>
            </w:pPr>
            <w:r w:rsidRPr="00C71FC3">
              <w:rPr>
                <w:rFonts w:ascii="Times New Roman" w:eastAsia="Times New Roman" w:hAnsi="Times New Roman" w:cs="Times New Roman"/>
                <w:bCs/>
                <w:color w:val="000000" w:themeColor="text1"/>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4069E3" w:rsidRPr="00C71FC3" w:rsidTr="00C71FC3">
        <w:tc>
          <w:tcPr>
            <w:tcW w:w="2273"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Физическое развитие</w:t>
            </w:r>
          </w:p>
        </w:tc>
        <w:tc>
          <w:tcPr>
            <w:tcW w:w="7938" w:type="dxa"/>
            <w:shd w:val="clear" w:color="auto" w:fill="FFFFFF"/>
            <w:vAlign w:val="center"/>
            <w:hideMark/>
          </w:tcPr>
          <w:p w:rsidR="004069E3" w:rsidRPr="00C71FC3" w:rsidRDefault="004069E3" w:rsidP="004069E3">
            <w:pPr>
              <w:spacing w:before="180" w:after="180" w:line="300" w:lineRule="atLeast"/>
              <w:outlineLvl w:val="2"/>
              <w:rPr>
                <w:rFonts w:ascii="Arial" w:eastAsia="Times New Roman" w:hAnsi="Arial" w:cs="Arial"/>
                <w:bCs/>
                <w:color w:val="000000" w:themeColor="text1"/>
                <w:sz w:val="24"/>
                <w:szCs w:val="24"/>
              </w:rPr>
            </w:pPr>
            <w:r w:rsidRPr="00C71FC3">
              <w:rPr>
                <w:rFonts w:ascii="Times New Roman" w:eastAsia="Times New Roman" w:hAnsi="Times New Roman" w:cs="Times New Roman"/>
                <w:bCs/>
                <w:color w:val="000000" w:themeColor="text1"/>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C71FC3">
              <w:rPr>
                <w:rFonts w:ascii="Times New Roman" w:eastAsia="Times New Roman" w:hAnsi="Times New Roman" w:cs="Times New Roman"/>
                <w:bCs/>
                <w:color w:val="000000" w:themeColor="text1"/>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C71FC3">
              <w:rPr>
                <w:rFonts w:ascii="Times New Roman" w:eastAsia="Times New Roman" w:hAnsi="Times New Roman" w:cs="Times New Roman"/>
                <w:bCs/>
                <w:color w:val="000000" w:themeColor="text1"/>
                <w:sz w:val="24"/>
                <w:szCs w:val="24"/>
              </w:rPr>
              <w:t>саморегуляции</w:t>
            </w:r>
            <w:proofErr w:type="spellEnd"/>
            <w:r w:rsidRPr="00C71FC3">
              <w:rPr>
                <w:rFonts w:ascii="Times New Roman" w:eastAsia="Times New Roman" w:hAnsi="Times New Roman" w:cs="Times New Roman"/>
                <w:bCs/>
                <w:color w:val="000000" w:themeColor="text1"/>
                <w:sz w:val="24"/>
                <w:szCs w:val="24"/>
              </w:rPr>
              <w:t xml:space="preserve"> в двигательной сфере;</w:t>
            </w:r>
            <w:proofErr w:type="gramEnd"/>
            <w:r w:rsidRPr="00C71FC3">
              <w:rPr>
                <w:rFonts w:ascii="Times New Roman" w:eastAsia="Times New Roman" w:hAnsi="Times New Roman" w:cs="Times New Roman"/>
                <w:bCs/>
                <w:color w:val="000000" w:themeColor="text1"/>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Образовательная среда создана с учетом возрастных возможностей детей, </w:t>
      </w:r>
      <w:proofErr w:type="spellStart"/>
      <w:r w:rsidRPr="00C71FC3">
        <w:rPr>
          <w:rFonts w:ascii="Times New Roman" w:eastAsia="Times New Roman" w:hAnsi="Times New Roman" w:cs="Times New Roman"/>
          <w:bCs/>
          <w:color w:val="000000" w:themeColor="text1"/>
          <w:sz w:val="27"/>
          <w:szCs w:val="27"/>
        </w:rPr>
        <w:t>гендерных</w:t>
      </w:r>
      <w:proofErr w:type="spellEnd"/>
      <w:r w:rsidRPr="00C71FC3">
        <w:rPr>
          <w:rFonts w:ascii="Times New Roman" w:eastAsia="Times New Roman" w:hAnsi="Times New Roman" w:cs="Times New Roman"/>
          <w:bCs/>
          <w:color w:val="000000" w:themeColor="text1"/>
          <w:sz w:val="27"/>
          <w:szCs w:val="27"/>
        </w:rPr>
        <w:t xml:space="preserve">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 с возрастом детей: сенсорный, сюжетно-ролевых игр, изобразительного и театрализованного творчества, спортивный.</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Для реализации </w:t>
      </w:r>
      <w:proofErr w:type="spellStart"/>
      <w:r w:rsidRPr="00C71FC3">
        <w:rPr>
          <w:rFonts w:ascii="Times New Roman" w:eastAsia="Times New Roman" w:hAnsi="Times New Roman" w:cs="Times New Roman"/>
          <w:bCs/>
          <w:color w:val="000000" w:themeColor="text1"/>
          <w:sz w:val="27"/>
          <w:szCs w:val="27"/>
        </w:rPr>
        <w:t>гендерных</w:t>
      </w:r>
      <w:proofErr w:type="spellEnd"/>
      <w:r w:rsidRPr="00C71FC3">
        <w:rPr>
          <w:rFonts w:ascii="Times New Roman" w:eastAsia="Times New Roman" w:hAnsi="Times New Roman" w:cs="Times New Roman"/>
          <w:bCs/>
          <w:color w:val="000000" w:themeColor="text1"/>
          <w:sz w:val="27"/>
          <w:szCs w:val="27"/>
        </w:rPr>
        <w:t xml:space="preserve"> подходов к воспитанию детей предметно-развивающая среда создана с учетом интересов мальчиков и девочек.</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w:t>
      </w:r>
      <w:r w:rsidRPr="00C71FC3">
        <w:rPr>
          <w:rFonts w:ascii="Times New Roman" w:eastAsia="Times New Roman" w:hAnsi="Times New Roman" w:cs="Times New Roman"/>
          <w:bCs/>
          <w:color w:val="000000" w:themeColor="text1"/>
          <w:sz w:val="27"/>
          <w:szCs w:val="27"/>
        </w:rPr>
        <w:lastRenderedPageBreak/>
        <w:t>созданы условия для художественной, творческой, театрализованной, двигательной деятельности.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Оценка качества кадрового обеспечения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Анализ соответствия кадрового обеспечения реализации ООП </w:t>
      </w:r>
      <w:proofErr w:type="gramStart"/>
      <w:r w:rsidRPr="00C71FC3">
        <w:rPr>
          <w:rFonts w:ascii="Times New Roman" w:eastAsia="Times New Roman" w:hAnsi="Times New Roman" w:cs="Times New Roman"/>
          <w:bCs/>
          <w:color w:val="000000" w:themeColor="text1"/>
          <w:sz w:val="27"/>
          <w:szCs w:val="27"/>
        </w:rPr>
        <w:t>ДО</w:t>
      </w:r>
      <w:proofErr w:type="gramEnd"/>
      <w:r w:rsidRPr="00C71FC3">
        <w:rPr>
          <w:rFonts w:ascii="Times New Roman" w:eastAsia="Times New Roman" w:hAnsi="Times New Roman" w:cs="Times New Roman"/>
          <w:bCs/>
          <w:color w:val="000000" w:themeColor="text1"/>
          <w:sz w:val="27"/>
          <w:szCs w:val="27"/>
        </w:rPr>
        <w:t xml:space="preserve"> </w:t>
      </w:r>
      <w:proofErr w:type="gramStart"/>
      <w:r w:rsidRPr="00C71FC3">
        <w:rPr>
          <w:rFonts w:ascii="Times New Roman" w:eastAsia="Times New Roman" w:hAnsi="Times New Roman" w:cs="Times New Roman"/>
          <w:bCs/>
          <w:color w:val="000000" w:themeColor="text1"/>
          <w:sz w:val="27"/>
          <w:szCs w:val="27"/>
        </w:rPr>
        <w:t>требованиям</w:t>
      </w:r>
      <w:proofErr w:type="gramEnd"/>
      <w:r w:rsidRPr="00C71FC3">
        <w:rPr>
          <w:rFonts w:ascii="Times New Roman" w:eastAsia="Times New Roman" w:hAnsi="Times New Roman" w:cs="Times New Roman"/>
          <w:bCs/>
          <w:color w:val="000000" w:themeColor="text1"/>
          <w:sz w:val="27"/>
          <w:szCs w:val="27"/>
        </w:rPr>
        <w:t>,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обеспечить реализацию образовательных задач в соответствии с современными требованиями к проектированию и реализации педагогического процесса.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Все педагогические работники прошли курсы повышения квалификации по направлению «Оказание первой помощи».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Заведующий ДОУ прошел курсы повышения квалификации по направлениям «</w:t>
      </w:r>
      <w:r w:rsidR="00730F97" w:rsidRPr="00C71FC3">
        <w:rPr>
          <w:rFonts w:ascii="Times New Roman" w:eastAsia="Times New Roman" w:hAnsi="Times New Roman" w:cs="Times New Roman"/>
          <w:bCs/>
          <w:color w:val="000000" w:themeColor="text1"/>
          <w:sz w:val="27"/>
          <w:szCs w:val="27"/>
        </w:rPr>
        <w:t>Менеджмент в управлении ДОУ»</w:t>
      </w:r>
      <w:r w:rsidRPr="00C71FC3">
        <w:rPr>
          <w:rFonts w:ascii="Times New Roman" w:eastAsia="Times New Roman" w:hAnsi="Times New Roman" w:cs="Times New Roman"/>
          <w:bCs/>
          <w:color w:val="000000" w:themeColor="text1"/>
          <w:sz w:val="27"/>
          <w:szCs w:val="27"/>
        </w:rPr>
        <w:t>, «Специали</w:t>
      </w:r>
      <w:proofErr w:type="gramStart"/>
      <w:r w:rsidRPr="00C71FC3">
        <w:rPr>
          <w:rFonts w:ascii="Times New Roman" w:eastAsia="Times New Roman" w:hAnsi="Times New Roman" w:cs="Times New Roman"/>
          <w:bCs/>
          <w:color w:val="000000" w:themeColor="text1"/>
          <w:sz w:val="27"/>
          <w:szCs w:val="27"/>
        </w:rPr>
        <w:t>ст в сф</w:t>
      </w:r>
      <w:proofErr w:type="gramEnd"/>
      <w:r w:rsidRPr="00C71FC3">
        <w:rPr>
          <w:rFonts w:ascii="Times New Roman" w:eastAsia="Times New Roman" w:hAnsi="Times New Roman" w:cs="Times New Roman"/>
          <w:bCs/>
          <w:color w:val="000000" w:themeColor="text1"/>
          <w:sz w:val="27"/>
          <w:szCs w:val="27"/>
        </w:rPr>
        <w:t>ере закупок».</w:t>
      </w:r>
    </w:p>
    <w:p w:rsidR="00866F86" w:rsidRPr="00C71FC3" w:rsidRDefault="004069E3" w:rsidP="004069E3">
      <w:pPr>
        <w:shd w:val="clear" w:color="auto" w:fill="FFFFFF"/>
        <w:spacing w:before="180" w:after="180" w:line="300" w:lineRule="atLeast"/>
        <w:outlineLvl w:val="2"/>
        <w:rPr>
          <w:rFonts w:ascii="Times New Roman" w:eastAsia="Times New Roman" w:hAnsi="Times New Roman" w:cs="Times New Roman"/>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Оценка уровня методической работы в учреждении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Вся методическая работа в 2017-2018 году была направлена на решение поставленных задач:</w:t>
      </w:r>
    </w:p>
    <w:p w:rsidR="004069E3" w:rsidRPr="00C71FC3" w:rsidRDefault="004069E3" w:rsidP="004069E3">
      <w:pPr>
        <w:shd w:val="clear" w:color="auto" w:fill="FFFFFF"/>
        <w:spacing w:before="180" w:after="180" w:line="300" w:lineRule="atLeast"/>
        <w:ind w:left="786"/>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1.      Формировать профессиональные компетенции педагогов, необходимые для создания условий полноценного развития воспитанников ДОУ.</w:t>
      </w:r>
    </w:p>
    <w:p w:rsidR="004069E3" w:rsidRPr="00C71FC3" w:rsidRDefault="004069E3" w:rsidP="004069E3">
      <w:pPr>
        <w:shd w:val="clear" w:color="auto" w:fill="FFFFFF"/>
        <w:spacing w:before="180" w:after="180" w:line="300" w:lineRule="atLeast"/>
        <w:ind w:left="786"/>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2.      Развивать личностные качества детей дошкольного возраста посредством театрализованной деятельности.</w:t>
      </w:r>
    </w:p>
    <w:p w:rsidR="004069E3" w:rsidRPr="00C71FC3" w:rsidRDefault="004069E3" w:rsidP="00866F86">
      <w:pPr>
        <w:shd w:val="clear" w:color="auto" w:fill="FFFFFF"/>
        <w:spacing w:before="180" w:after="180" w:line="300" w:lineRule="atLeast"/>
        <w:ind w:left="786"/>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3.      Развивать познавательную активность детей дошкольного возраста в процессе экологического воспитания.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 Анализ соответствия оборудования и оснащения методического кабинета принципу необходимости и достаточности для реализации ООП </w:t>
      </w:r>
      <w:proofErr w:type="gramStart"/>
      <w:r w:rsidRPr="00C71FC3">
        <w:rPr>
          <w:rFonts w:ascii="Times New Roman" w:eastAsia="Times New Roman" w:hAnsi="Times New Roman" w:cs="Times New Roman"/>
          <w:bCs/>
          <w:color w:val="000000" w:themeColor="text1"/>
          <w:sz w:val="27"/>
          <w:szCs w:val="27"/>
        </w:rPr>
        <w:t>ДО</w:t>
      </w:r>
      <w:proofErr w:type="gramEnd"/>
      <w:r w:rsidRPr="00C71FC3">
        <w:rPr>
          <w:rFonts w:ascii="Times New Roman" w:eastAsia="Times New Roman" w:hAnsi="Times New Roman" w:cs="Times New Roman"/>
          <w:bCs/>
          <w:color w:val="000000" w:themeColor="text1"/>
          <w:sz w:val="27"/>
          <w:szCs w:val="27"/>
        </w:rPr>
        <w:t xml:space="preserve"> показал, что </w:t>
      </w:r>
      <w:proofErr w:type="gramStart"/>
      <w:r w:rsidRPr="00C71FC3">
        <w:rPr>
          <w:rFonts w:ascii="Times New Roman" w:eastAsia="Times New Roman" w:hAnsi="Times New Roman" w:cs="Times New Roman"/>
          <w:bCs/>
          <w:color w:val="000000" w:themeColor="text1"/>
          <w:sz w:val="27"/>
          <w:szCs w:val="27"/>
        </w:rPr>
        <w:t>в</w:t>
      </w:r>
      <w:proofErr w:type="gramEnd"/>
      <w:r w:rsidRPr="00C71FC3">
        <w:rPr>
          <w:rFonts w:ascii="Times New Roman" w:eastAsia="Times New Roman" w:hAnsi="Times New Roman" w:cs="Times New Roman"/>
          <w:bCs/>
          <w:color w:val="000000" w:themeColor="text1"/>
          <w:sz w:val="27"/>
          <w:szCs w:val="27"/>
        </w:rPr>
        <w:t xml:space="preserve"> методическом кабинете оснащение на удовлетворительном уровне, однако требуется пополнение в разделе методическая литература, демонстрационный материал, раздаточный материал, костюмы для театрализованной деятельности и утренников.</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Имеется выход в Интернет, электронная почта.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w:t>
      </w:r>
      <w:proofErr w:type="gramStart"/>
      <w:r w:rsidRPr="00C71FC3">
        <w:rPr>
          <w:rFonts w:ascii="Times New Roman" w:eastAsia="Times New Roman" w:hAnsi="Times New Roman" w:cs="Times New Roman"/>
          <w:bCs/>
          <w:color w:val="000000" w:themeColor="text1"/>
          <w:sz w:val="27"/>
          <w:szCs w:val="27"/>
        </w:rPr>
        <w:t>содействующая</w:t>
      </w:r>
      <w:proofErr w:type="gramEnd"/>
      <w:r w:rsidRPr="00C71FC3">
        <w:rPr>
          <w:rFonts w:ascii="Times New Roman" w:eastAsia="Times New Roman" w:hAnsi="Times New Roman" w:cs="Times New Roman"/>
          <w:bCs/>
          <w:color w:val="000000" w:themeColor="text1"/>
          <w:sz w:val="27"/>
          <w:szCs w:val="27"/>
        </w:rPr>
        <w:t xml:space="preserve"> развитию у них рефлексивного педагогического мышления, включению педагогов в режим инновационной деятельности.</w:t>
      </w:r>
    </w:p>
    <w:p w:rsidR="004069E3" w:rsidRPr="00C71FC3" w:rsidRDefault="00866F86"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Целью методической работы в МК</w:t>
      </w:r>
      <w:r w:rsidR="004069E3" w:rsidRPr="00C71FC3">
        <w:rPr>
          <w:rFonts w:ascii="Times New Roman" w:eastAsia="Times New Roman" w:hAnsi="Times New Roman" w:cs="Times New Roman"/>
          <w:bCs/>
          <w:color w:val="000000" w:themeColor="text1"/>
          <w:sz w:val="27"/>
          <w:szCs w:val="27"/>
        </w:rPr>
        <w:t>ДОУ является: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 Повышение качества учебно-образовательного процесса в соответствии с современными тенденциями;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Развитие творческой индивидуальности, профессионального мастерства педагогов.</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Функциональная деятельность методической службы выстроена по четырем основным направлениям:</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Аналитическая деятельность,</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Информационная деятельность,</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Организационно-методическая деятельность,</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Консультационная деятельность.</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Задачи методической работы:</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1.Диагностика состояния методического обеспечения и качества учебно-образовательного процесса в ДОУ.</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2. Повышение уровня учебно-образовательной работы и ее конкретных результатов.</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5. Обобщение и распространение результативности педагогического опыта.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6. Обеспечение взаимодействия ДОУ с семьей и социумом для полноценного развития дошкольников.</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Все формы методической работы в ДОУ направлены на выполнение задач, сформулированных в Уставе, ООП и годовом плане.</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Обязательными в системе методической работы с кадрами в ДОУ являются: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семинары-практику</w:t>
      </w:r>
      <w:r w:rsidR="00866F86" w:rsidRPr="00C71FC3">
        <w:rPr>
          <w:rFonts w:ascii="Times New Roman" w:eastAsia="Times New Roman" w:hAnsi="Times New Roman" w:cs="Times New Roman"/>
          <w:bCs/>
          <w:color w:val="000000" w:themeColor="text1"/>
          <w:sz w:val="27"/>
          <w:szCs w:val="27"/>
        </w:rPr>
        <w:t>мы, консультации,</w:t>
      </w:r>
      <w:r w:rsidRPr="00C71FC3">
        <w:rPr>
          <w:rFonts w:ascii="Times New Roman" w:eastAsia="Times New Roman" w:hAnsi="Times New Roman" w:cs="Times New Roman"/>
          <w:bCs/>
          <w:color w:val="000000" w:themeColor="text1"/>
          <w:sz w:val="27"/>
          <w:szCs w:val="27"/>
        </w:rPr>
        <w:t xml:space="preserve"> практические занятия, направленные на решение наиболее актуальных проблем воспитания и обучения детей дошкольного возраста, просмотры открытых НОД и др.</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w:t>
      </w:r>
      <w:r w:rsidR="00866F86" w:rsidRPr="00C71FC3">
        <w:rPr>
          <w:rFonts w:ascii="Times New Roman" w:eastAsia="Times New Roman" w:hAnsi="Times New Roman" w:cs="Times New Roman"/>
          <w:bCs/>
          <w:color w:val="000000" w:themeColor="text1"/>
          <w:sz w:val="27"/>
          <w:szCs w:val="27"/>
        </w:rPr>
        <w:t xml:space="preserve"> методов воспитания и обучения.</w:t>
      </w:r>
      <w:r w:rsidR="00592C25" w:rsidRPr="00C71FC3">
        <w:rPr>
          <w:rFonts w:ascii="Times New Roman" w:eastAsia="Times New Roman" w:hAnsi="Times New Roman" w:cs="Times New Roman"/>
          <w:bCs/>
          <w:color w:val="000000" w:themeColor="text1"/>
          <w:sz w:val="27"/>
          <w:szCs w:val="27"/>
        </w:rPr>
        <w:t xml:space="preserve"> </w:t>
      </w:r>
      <w:r w:rsidRPr="00C71FC3">
        <w:rPr>
          <w:rFonts w:ascii="Times New Roman" w:eastAsia="Times New Roman" w:hAnsi="Times New Roman" w:cs="Times New Roman"/>
          <w:bCs/>
          <w:color w:val="000000" w:themeColor="text1"/>
          <w:sz w:val="27"/>
          <w:szCs w:val="27"/>
        </w:rPr>
        <w:t>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НОД, планы разнообразных видов деятельности, дидактические игры.</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sidRPr="00C71FC3">
        <w:rPr>
          <w:rFonts w:ascii="Times New Roman" w:eastAsia="Times New Roman" w:hAnsi="Times New Roman" w:cs="Times New Roman"/>
          <w:bCs/>
          <w:color w:val="000000" w:themeColor="text1"/>
          <w:sz w:val="27"/>
          <w:szCs w:val="27"/>
        </w:rPr>
        <w:t>учебно</w:t>
      </w:r>
      <w:proofErr w:type="spellEnd"/>
      <w:r w:rsidRPr="00C71FC3">
        <w:rPr>
          <w:rFonts w:ascii="Times New Roman" w:eastAsia="Times New Roman" w:hAnsi="Times New Roman" w:cs="Times New Roman"/>
          <w:bCs/>
          <w:color w:val="000000" w:themeColor="text1"/>
          <w:sz w:val="27"/>
          <w:szCs w:val="27"/>
        </w:rPr>
        <w:t xml:space="preserve"> – образовательного процесса.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Arial" w:eastAsia="Times New Roman" w:hAnsi="Arial" w:cs="Arial"/>
          <w:bCs/>
          <w:color w:val="000000" w:themeColor="text1"/>
          <w:sz w:val="27"/>
          <w:szCs w:val="27"/>
        </w:rPr>
        <w:t> </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Качество материально-технической базы</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Анализ соответствия материально-технического обеспечения реализации ООП </w:t>
      </w:r>
      <w:proofErr w:type="gramStart"/>
      <w:r w:rsidRPr="00C71FC3">
        <w:rPr>
          <w:rFonts w:ascii="Times New Roman" w:eastAsia="Times New Roman" w:hAnsi="Times New Roman" w:cs="Times New Roman"/>
          <w:bCs/>
          <w:color w:val="000000" w:themeColor="text1"/>
          <w:sz w:val="27"/>
          <w:szCs w:val="27"/>
        </w:rPr>
        <w:t>ДО</w:t>
      </w:r>
      <w:proofErr w:type="gramEnd"/>
      <w:r w:rsidRPr="00C71FC3">
        <w:rPr>
          <w:rFonts w:ascii="Times New Roman" w:eastAsia="Times New Roman" w:hAnsi="Times New Roman" w:cs="Times New Roman"/>
          <w:bCs/>
          <w:color w:val="000000" w:themeColor="text1"/>
          <w:sz w:val="27"/>
          <w:szCs w:val="27"/>
        </w:rPr>
        <w:t xml:space="preserve"> </w:t>
      </w:r>
      <w:proofErr w:type="gramStart"/>
      <w:r w:rsidRPr="00C71FC3">
        <w:rPr>
          <w:rFonts w:ascii="Times New Roman" w:eastAsia="Times New Roman" w:hAnsi="Times New Roman" w:cs="Times New Roman"/>
          <w:bCs/>
          <w:color w:val="000000" w:themeColor="text1"/>
          <w:sz w:val="27"/>
          <w:szCs w:val="27"/>
        </w:rPr>
        <w:t>требованиям</w:t>
      </w:r>
      <w:proofErr w:type="gramEnd"/>
      <w:r w:rsidRPr="00C71FC3">
        <w:rPr>
          <w:rFonts w:ascii="Times New Roman" w:eastAsia="Times New Roman" w:hAnsi="Times New Roman" w:cs="Times New Roman"/>
          <w:bCs/>
          <w:color w:val="000000" w:themeColor="text1"/>
          <w:sz w:val="27"/>
          <w:szCs w:val="27"/>
        </w:rPr>
        <w:t>,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кабинет заведующей;</w:t>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методический кабинет;</w:t>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 музыкальный зал и спортивный зал;</w:t>
      </w:r>
    </w:p>
    <w:p w:rsidR="004069E3" w:rsidRPr="00C71FC3" w:rsidRDefault="004069E3" w:rsidP="00C71FC3">
      <w:pPr>
        <w:pStyle w:val="a7"/>
        <w:rPr>
          <w:rFonts w:asciiTheme="majorHAnsi" w:eastAsia="Times New Roman" w:hAnsiTheme="majorHAnsi" w:cs="Arial"/>
          <w:color w:val="000000" w:themeColor="text1"/>
          <w:sz w:val="28"/>
          <w:szCs w:val="28"/>
        </w:rPr>
      </w:pPr>
      <w:r w:rsidRPr="00C71FC3">
        <w:rPr>
          <w:rFonts w:asciiTheme="majorHAnsi" w:eastAsia="Times New Roman" w:hAnsiTheme="majorHAnsi"/>
          <w:color w:val="000000" w:themeColor="text1"/>
          <w:sz w:val="28"/>
          <w:szCs w:val="28"/>
        </w:rPr>
        <w:t>-медицинский блок.</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Оснащение музыкального и спортивного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музыкально-спортивного зала оснащено в соответствии с принципом необходимости и достаточности для организации образовательной работы.</w:t>
      </w:r>
    </w:p>
    <w:p w:rsidR="004069E3" w:rsidRPr="00C71FC3" w:rsidRDefault="00866F86"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Соблюдение в МК</w:t>
      </w:r>
      <w:r w:rsidR="004069E3" w:rsidRPr="00C71FC3">
        <w:rPr>
          <w:rFonts w:ascii="Times New Roman" w:eastAsia="Times New Roman" w:hAnsi="Times New Roman" w:cs="Times New Roman"/>
          <w:bCs/>
          <w:color w:val="000000" w:themeColor="text1"/>
          <w:sz w:val="27"/>
          <w:szCs w:val="27"/>
        </w:rPr>
        <w:t>ДОУ мер противопожарной и антитеррористической безопасности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Для безопасного пребывания детей в детском саду имеется: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1. Кнопка тревожной сигнализации.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2. Автоматическая пожарная сигнализация и система оповещения людей о пожаре.</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3.Прямая телефонная связь с ближайшим подразделением пожарной охран</w:t>
      </w:r>
      <w:proofErr w:type="gramStart"/>
      <w:r w:rsidRPr="00C71FC3">
        <w:rPr>
          <w:rFonts w:ascii="Times New Roman" w:eastAsia="Times New Roman" w:hAnsi="Times New Roman" w:cs="Times New Roman"/>
          <w:bCs/>
          <w:color w:val="000000" w:themeColor="text1"/>
          <w:sz w:val="27"/>
          <w:szCs w:val="27"/>
        </w:rPr>
        <w:t>ы</w:t>
      </w:r>
      <w:r w:rsidR="00592C25" w:rsidRPr="00C71FC3">
        <w:rPr>
          <w:rFonts w:ascii="Times New Roman" w:eastAsia="Times New Roman" w:hAnsi="Times New Roman" w:cs="Times New Roman"/>
          <w:bCs/>
          <w:color w:val="000000" w:themeColor="text1"/>
          <w:sz w:val="27"/>
          <w:szCs w:val="27"/>
        </w:rPr>
        <w:t>(</w:t>
      </w:r>
      <w:proofErr w:type="gramEnd"/>
      <w:r w:rsidR="00592C25" w:rsidRPr="00C71FC3">
        <w:rPr>
          <w:rFonts w:ascii="Times New Roman" w:eastAsia="Times New Roman" w:hAnsi="Times New Roman" w:cs="Times New Roman"/>
          <w:bCs/>
          <w:color w:val="000000" w:themeColor="text1"/>
          <w:sz w:val="27"/>
          <w:szCs w:val="27"/>
        </w:rPr>
        <w:t>через мобильный телефон)</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4. Имеются первичные средства пожаротушения – огнетушители, пожарные краны</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5. Имеется пожарная декларация.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6. Разработан план эвакуации с инструкцией, определяющей действия персонала по обеспечению безопасной и быстрой эвакуации людей.</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7. Разработан паспорт антитеррористической безопасности.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8.Разработан паспорт безопасности.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Оценка качества медицинского обеспечения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Ответственным за медицинскую деятельность является медицинская сестра.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proofErr w:type="gramStart"/>
      <w:r w:rsidRPr="00C71FC3">
        <w:rPr>
          <w:rFonts w:ascii="Times New Roman" w:eastAsia="Times New Roman" w:hAnsi="Times New Roman" w:cs="Times New Roman"/>
          <w:bCs/>
          <w:color w:val="000000" w:themeColor="text1"/>
          <w:sz w:val="27"/>
          <w:szCs w:val="27"/>
        </w:rPr>
        <w:t>Контроль за</w:t>
      </w:r>
      <w:proofErr w:type="gramEnd"/>
      <w:r w:rsidRPr="00C71FC3">
        <w:rPr>
          <w:rFonts w:ascii="Times New Roman" w:eastAsia="Times New Roman" w:hAnsi="Times New Roman" w:cs="Times New Roman"/>
          <w:bCs/>
          <w:color w:val="000000" w:themeColor="text1"/>
          <w:sz w:val="27"/>
          <w:szCs w:val="27"/>
        </w:rPr>
        <w:t xml:space="preserve">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w:t>
      </w:r>
      <w:proofErr w:type="spellStart"/>
      <w:r w:rsidRPr="00C71FC3">
        <w:rPr>
          <w:rFonts w:ascii="Times New Roman" w:eastAsia="Times New Roman" w:hAnsi="Times New Roman" w:cs="Times New Roman"/>
          <w:bCs/>
          <w:color w:val="000000" w:themeColor="text1"/>
          <w:sz w:val="27"/>
          <w:szCs w:val="27"/>
        </w:rPr>
        <w:t>Роспотребсанэпиднадзора</w:t>
      </w:r>
      <w:proofErr w:type="spellEnd"/>
      <w:r w:rsidRPr="00C71FC3">
        <w:rPr>
          <w:rFonts w:ascii="Times New Roman" w:eastAsia="Times New Roman" w:hAnsi="Times New Roman" w:cs="Times New Roman"/>
          <w:bCs/>
          <w:color w:val="000000" w:themeColor="text1"/>
          <w:sz w:val="27"/>
          <w:szCs w:val="27"/>
        </w:rPr>
        <w:t> и другими контролирующими органами.</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Сотрудники ДОУ  раз в год проходят обязательные медицинские осмотры.</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Случаев травматизма, пищевых отравлений воспитанников и сотрудников не выявлено.</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lastRenderedPageBreak/>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Перспективы развития дошкольного образовательного учреждения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Анализ деятельности учреждения за 2017-2018 учебный год позволяет отметить, что коллектив успешно справился с поставленными задачами. Основными показателями является: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высокий уровень достижения детьми планируемых результатов освоения программы;</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-стремление педагогов в повышении профессионализма посредством дополнительного профессионального обучения и самообразования;</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-целенаправленная деятельность коллектива  по </w:t>
      </w:r>
      <w:proofErr w:type="spellStart"/>
      <w:r w:rsidRPr="00C71FC3">
        <w:rPr>
          <w:rFonts w:ascii="Times New Roman" w:eastAsia="Times New Roman" w:hAnsi="Times New Roman" w:cs="Times New Roman"/>
          <w:bCs/>
          <w:color w:val="000000" w:themeColor="text1"/>
          <w:sz w:val="27"/>
          <w:szCs w:val="27"/>
        </w:rPr>
        <w:t>здоровьесбережению</w:t>
      </w:r>
      <w:proofErr w:type="spellEnd"/>
      <w:r w:rsidRPr="00C71FC3">
        <w:rPr>
          <w:rFonts w:ascii="Times New Roman" w:eastAsia="Times New Roman" w:hAnsi="Times New Roman" w:cs="Times New Roman"/>
          <w:bCs/>
          <w:color w:val="000000" w:themeColor="text1"/>
          <w:sz w:val="27"/>
          <w:szCs w:val="27"/>
        </w:rPr>
        <w:t xml:space="preserve"> детей, по снижению заболеваемости укреплению и сохранению здоровья детей;</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Однако для организации образовательной работы с детьми в условиях введения федерального государственного стандарта в дошкольном образовании необходимо решение следующих задач:</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-продолжить повышать уровень профессионального образования педагогов по вопросам введения ФГОС </w:t>
      </w:r>
      <w:proofErr w:type="gramStart"/>
      <w:r w:rsidRPr="00C71FC3">
        <w:rPr>
          <w:rFonts w:ascii="Times New Roman" w:eastAsia="Times New Roman" w:hAnsi="Times New Roman" w:cs="Times New Roman"/>
          <w:bCs/>
          <w:color w:val="000000" w:themeColor="text1"/>
          <w:sz w:val="27"/>
          <w:szCs w:val="27"/>
        </w:rPr>
        <w:t>ДО</w:t>
      </w:r>
      <w:proofErr w:type="gramEnd"/>
      <w:r w:rsidRPr="00C71FC3">
        <w:rPr>
          <w:rFonts w:ascii="Times New Roman" w:eastAsia="Times New Roman" w:hAnsi="Times New Roman" w:cs="Times New Roman"/>
          <w:bCs/>
          <w:color w:val="000000" w:themeColor="text1"/>
          <w:sz w:val="27"/>
          <w:szCs w:val="27"/>
        </w:rPr>
        <w:t xml:space="preserve"> </w:t>
      </w:r>
      <w:proofErr w:type="gramStart"/>
      <w:r w:rsidRPr="00C71FC3">
        <w:rPr>
          <w:rFonts w:ascii="Times New Roman" w:eastAsia="Times New Roman" w:hAnsi="Times New Roman" w:cs="Times New Roman"/>
          <w:bCs/>
          <w:color w:val="000000" w:themeColor="text1"/>
          <w:sz w:val="27"/>
          <w:szCs w:val="27"/>
        </w:rPr>
        <w:t>в</w:t>
      </w:r>
      <w:proofErr w:type="gramEnd"/>
      <w:r w:rsidRPr="00C71FC3">
        <w:rPr>
          <w:rFonts w:ascii="Times New Roman" w:eastAsia="Times New Roman" w:hAnsi="Times New Roman" w:cs="Times New Roman"/>
          <w:bCs/>
          <w:color w:val="000000" w:themeColor="text1"/>
          <w:sz w:val="27"/>
          <w:szCs w:val="27"/>
        </w:rPr>
        <w:t xml:space="preserve"> практику работы;</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-продолжить оснащение предметно-образовательной среды учреждения на предмет ее соответствия требованиям ФГОС </w:t>
      </w:r>
      <w:proofErr w:type="gramStart"/>
      <w:r w:rsidRPr="00C71FC3">
        <w:rPr>
          <w:rFonts w:ascii="Times New Roman" w:eastAsia="Times New Roman" w:hAnsi="Times New Roman" w:cs="Times New Roman"/>
          <w:bCs/>
          <w:color w:val="000000" w:themeColor="text1"/>
          <w:sz w:val="27"/>
          <w:szCs w:val="27"/>
        </w:rPr>
        <w:t>ДО</w:t>
      </w:r>
      <w:proofErr w:type="gramEnd"/>
      <w:r w:rsidRPr="00C71FC3">
        <w:rPr>
          <w:rFonts w:ascii="Times New Roman" w:eastAsia="Times New Roman" w:hAnsi="Times New Roman" w:cs="Times New Roman"/>
          <w:bCs/>
          <w:color w:val="000000" w:themeColor="text1"/>
          <w:sz w:val="27"/>
          <w:szCs w:val="27"/>
        </w:rPr>
        <w:t>;</w:t>
      </w:r>
    </w:p>
    <w:p w:rsidR="004069E3" w:rsidRPr="00C71FC3" w:rsidRDefault="004069E3" w:rsidP="004069E3">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-развивать у детей творческие способностей и творческую активность, создавать ситуацию успеха для воспитанника через участие в конкурсах, викторинах, фестивалях детского творчества;</w:t>
      </w:r>
    </w:p>
    <w:p w:rsidR="00C71FC3" w:rsidRDefault="004069E3" w:rsidP="00066E3A">
      <w:pPr>
        <w:shd w:val="clear" w:color="auto" w:fill="FFFFFF"/>
        <w:spacing w:before="180" w:after="180" w:line="300" w:lineRule="atLeast"/>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продолжить работу по развитию психических процессов (памяти, внимания, мышления, эмоциональн</w:t>
      </w:r>
      <w:proofErr w:type="gramStart"/>
      <w:r w:rsidRPr="00C71FC3">
        <w:rPr>
          <w:rFonts w:ascii="Times New Roman" w:eastAsia="Times New Roman" w:hAnsi="Times New Roman" w:cs="Times New Roman"/>
          <w:bCs/>
          <w:color w:val="000000" w:themeColor="text1"/>
          <w:sz w:val="27"/>
          <w:szCs w:val="27"/>
        </w:rPr>
        <w:t>о-</w:t>
      </w:r>
      <w:proofErr w:type="gramEnd"/>
      <w:r w:rsidRPr="00C71FC3">
        <w:rPr>
          <w:rFonts w:ascii="Times New Roman" w:eastAsia="Times New Roman" w:hAnsi="Times New Roman" w:cs="Times New Roman"/>
          <w:bCs/>
          <w:color w:val="000000" w:themeColor="text1"/>
          <w:sz w:val="27"/>
          <w:szCs w:val="27"/>
        </w:rPr>
        <w:t xml:space="preserve"> волевой сферой), физических качеств, речи.</w:t>
      </w:r>
    </w:p>
    <w:p w:rsidR="00066E3A" w:rsidRDefault="00066E3A" w:rsidP="00066E3A">
      <w:pPr>
        <w:shd w:val="clear" w:color="auto" w:fill="FFFFFF"/>
        <w:spacing w:before="180" w:after="180" w:line="300" w:lineRule="atLeast"/>
        <w:outlineLvl w:val="2"/>
        <w:rPr>
          <w:rFonts w:ascii="Arial" w:eastAsia="Times New Roman" w:hAnsi="Arial" w:cs="Arial"/>
          <w:bCs/>
          <w:color w:val="000000" w:themeColor="text1"/>
          <w:sz w:val="27"/>
          <w:szCs w:val="27"/>
        </w:rPr>
      </w:pPr>
    </w:p>
    <w:p w:rsidR="00066E3A" w:rsidRPr="00066E3A" w:rsidRDefault="00066E3A" w:rsidP="00066E3A">
      <w:pPr>
        <w:shd w:val="clear" w:color="auto" w:fill="FFFFFF"/>
        <w:spacing w:before="180" w:after="180" w:line="300" w:lineRule="atLeast"/>
        <w:outlineLvl w:val="2"/>
        <w:rPr>
          <w:rFonts w:ascii="Arial" w:eastAsia="Times New Roman" w:hAnsi="Arial" w:cs="Arial"/>
          <w:bCs/>
          <w:color w:val="000000" w:themeColor="text1"/>
          <w:sz w:val="27"/>
          <w:szCs w:val="27"/>
        </w:rPr>
      </w:pPr>
    </w:p>
    <w:p w:rsidR="004069E3" w:rsidRPr="00C71FC3" w:rsidRDefault="004069E3" w:rsidP="004069E3">
      <w:pPr>
        <w:shd w:val="clear" w:color="auto" w:fill="FFFFFF"/>
        <w:spacing w:before="180" w:after="180" w:line="300" w:lineRule="atLeast"/>
        <w:jc w:val="center"/>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ПОКАЗАТЕЛИ</w:t>
      </w:r>
    </w:p>
    <w:p w:rsidR="004069E3" w:rsidRPr="00C71FC3" w:rsidRDefault="004069E3" w:rsidP="00592C25">
      <w:pPr>
        <w:shd w:val="clear" w:color="auto" w:fill="FFFFFF"/>
        <w:spacing w:before="180" w:after="180" w:line="300" w:lineRule="atLeast"/>
        <w:jc w:val="center"/>
        <w:outlineLvl w:val="2"/>
        <w:rPr>
          <w:rFonts w:ascii="Arial" w:eastAsia="Times New Roman" w:hAnsi="Arial" w:cs="Arial"/>
          <w:bCs/>
          <w:color w:val="000000" w:themeColor="text1"/>
          <w:sz w:val="27"/>
          <w:szCs w:val="27"/>
        </w:rPr>
      </w:pPr>
      <w:r w:rsidRPr="00C71FC3">
        <w:rPr>
          <w:rFonts w:ascii="Times New Roman" w:eastAsia="Times New Roman" w:hAnsi="Times New Roman" w:cs="Times New Roman"/>
          <w:bCs/>
          <w:color w:val="000000" w:themeColor="text1"/>
          <w:sz w:val="27"/>
          <w:szCs w:val="27"/>
        </w:rPr>
        <w:t xml:space="preserve">ДЕЯТЕЛЬНОСТИ </w:t>
      </w:r>
      <w:r w:rsidR="00592C25" w:rsidRPr="00C71FC3">
        <w:rPr>
          <w:rFonts w:ascii="Times New Roman" w:eastAsia="Times New Roman" w:hAnsi="Times New Roman" w:cs="Times New Roman"/>
          <w:bCs/>
          <w:color w:val="000000" w:themeColor="text1"/>
          <w:sz w:val="27"/>
          <w:szCs w:val="27"/>
        </w:rPr>
        <w:t>МКДОУ «</w:t>
      </w:r>
      <w:proofErr w:type="spellStart"/>
      <w:r w:rsidR="00592C25" w:rsidRPr="00C71FC3">
        <w:rPr>
          <w:rFonts w:ascii="Times New Roman" w:eastAsia="Times New Roman" w:hAnsi="Times New Roman" w:cs="Times New Roman"/>
          <w:bCs/>
          <w:color w:val="000000" w:themeColor="text1"/>
          <w:sz w:val="27"/>
          <w:szCs w:val="27"/>
        </w:rPr>
        <w:t>Сиртычский</w:t>
      </w:r>
      <w:proofErr w:type="spellEnd"/>
      <w:r w:rsidR="00592C25" w:rsidRPr="00C71FC3">
        <w:rPr>
          <w:rFonts w:ascii="Times New Roman" w:eastAsia="Times New Roman" w:hAnsi="Times New Roman" w:cs="Times New Roman"/>
          <w:bCs/>
          <w:color w:val="000000" w:themeColor="text1"/>
          <w:sz w:val="27"/>
          <w:szCs w:val="27"/>
        </w:rPr>
        <w:t xml:space="preserve"> детский сад «Солнышко</w:t>
      </w:r>
      <w:r w:rsidRPr="00C71FC3">
        <w:rPr>
          <w:rFonts w:ascii="Times New Roman" w:eastAsia="Times New Roman" w:hAnsi="Times New Roman" w:cs="Times New Roman"/>
          <w:bCs/>
          <w:color w:val="000000" w:themeColor="text1"/>
          <w:sz w:val="27"/>
          <w:szCs w:val="2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75"/>
        <w:gridCol w:w="7712"/>
        <w:gridCol w:w="1971"/>
      </w:tblGrid>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 xml:space="preserve">N </w:t>
            </w:r>
            <w:proofErr w:type="spellStart"/>
            <w:proofErr w:type="gramStart"/>
            <w:r w:rsidRPr="00C71FC3">
              <w:rPr>
                <w:rFonts w:asciiTheme="majorHAnsi" w:eastAsia="Times New Roman" w:hAnsiTheme="majorHAnsi" w:cs="Times New Roman"/>
                <w:bCs/>
                <w:color w:val="000000" w:themeColor="text1"/>
              </w:rPr>
              <w:t>п</w:t>
            </w:r>
            <w:proofErr w:type="spellEnd"/>
            <w:proofErr w:type="gramEnd"/>
            <w:r w:rsidRPr="00C71FC3">
              <w:rPr>
                <w:rFonts w:asciiTheme="majorHAnsi" w:eastAsia="Times New Roman" w:hAnsiTheme="majorHAnsi" w:cs="Times New Roman"/>
                <w:bCs/>
                <w:color w:val="000000" w:themeColor="text1"/>
              </w:rPr>
              <w:t>/</w:t>
            </w:r>
            <w:proofErr w:type="spellStart"/>
            <w:r w:rsidRPr="00C71FC3">
              <w:rPr>
                <w:rFonts w:asciiTheme="majorHAnsi" w:eastAsia="Times New Roman" w:hAnsiTheme="majorHAnsi" w:cs="Times New Roman"/>
                <w:bCs/>
                <w:color w:val="000000" w:themeColor="text1"/>
              </w:rPr>
              <w:t>п</w:t>
            </w:r>
            <w:proofErr w:type="spellEnd"/>
          </w:p>
        </w:tc>
        <w:tc>
          <w:tcPr>
            <w:tcW w:w="7712"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Показатели</w:t>
            </w: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Единица измерения</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Образовательная деятельность</w:t>
            </w:r>
          </w:p>
        </w:tc>
        <w:tc>
          <w:tcPr>
            <w:tcW w:w="0" w:type="auto"/>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Arial"/>
                <w:bCs/>
                <w:color w:val="000000" w:themeColor="text1"/>
              </w:rPr>
              <w:t> </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1.1</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Общая численность воспитанников, осваивающих образовательную программу дошкольного образования, в том числе:</w:t>
            </w:r>
          </w:p>
        </w:tc>
        <w:tc>
          <w:tcPr>
            <w:tcW w:w="0" w:type="auto"/>
            <w:shd w:val="clear" w:color="auto" w:fill="FFFFFF"/>
            <w:vAlign w:val="center"/>
            <w:hideMark/>
          </w:tcPr>
          <w:p w:rsidR="004069E3" w:rsidRPr="00C71FC3" w:rsidRDefault="00592C25"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75</w:t>
            </w:r>
            <w:r w:rsidR="004069E3" w:rsidRPr="00C71FC3">
              <w:rPr>
                <w:rFonts w:asciiTheme="majorHAnsi" w:eastAsia="Times New Roman" w:hAnsiTheme="majorHAnsi" w:cs="Times New Roman"/>
                <w:bCs/>
                <w:color w:val="000000" w:themeColor="text1"/>
              </w:rPr>
              <w:t xml:space="preserve"> человек</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lastRenderedPageBreak/>
              <w:t>1.</w:t>
            </w:r>
            <w:r w:rsidR="00592C25" w:rsidRPr="00C71FC3">
              <w:rPr>
                <w:rFonts w:asciiTheme="majorHAnsi" w:eastAsia="Times New Roman" w:hAnsiTheme="majorHAnsi" w:cs="Times New Roman"/>
                <w:bCs/>
                <w:color w:val="000000" w:themeColor="text1"/>
              </w:rPr>
              <w:t>2</w:t>
            </w:r>
          </w:p>
        </w:tc>
        <w:tc>
          <w:tcPr>
            <w:tcW w:w="7712" w:type="dxa"/>
            <w:shd w:val="clear" w:color="auto" w:fill="FFFFFF"/>
            <w:vAlign w:val="center"/>
            <w:hideMark/>
          </w:tcPr>
          <w:p w:rsidR="004069E3" w:rsidRPr="00C71FC3" w:rsidRDefault="00592C25"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 xml:space="preserve">В </w:t>
            </w:r>
            <w:proofErr w:type="gramStart"/>
            <w:r w:rsidRPr="00C71FC3">
              <w:rPr>
                <w:rFonts w:asciiTheme="majorHAnsi" w:eastAsia="Times New Roman" w:hAnsiTheme="majorHAnsi" w:cs="Times New Roman"/>
                <w:bCs/>
                <w:color w:val="000000" w:themeColor="text1"/>
              </w:rPr>
              <w:t>режиме полного дня</w:t>
            </w:r>
            <w:proofErr w:type="gramEnd"/>
            <w:r w:rsidRPr="00C71FC3">
              <w:rPr>
                <w:rFonts w:asciiTheme="majorHAnsi" w:eastAsia="Times New Roman" w:hAnsiTheme="majorHAnsi" w:cs="Times New Roman"/>
                <w:bCs/>
                <w:color w:val="000000" w:themeColor="text1"/>
              </w:rPr>
              <w:t xml:space="preserve"> (8 - 9</w:t>
            </w:r>
            <w:r w:rsidR="004069E3" w:rsidRPr="00C71FC3">
              <w:rPr>
                <w:rFonts w:asciiTheme="majorHAnsi" w:eastAsia="Times New Roman" w:hAnsiTheme="majorHAnsi" w:cs="Times New Roman"/>
                <w:bCs/>
                <w:color w:val="000000" w:themeColor="text1"/>
              </w:rPr>
              <w:t xml:space="preserve"> часов)</w:t>
            </w:r>
          </w:p>
        </w:tc>
        <w:tc>
          <w:tcPr>
            <w:tcW w:w="0" w:type="auto"/>
            <w:shd w:val="clear" w:color="auto" w:fill="FFFFFF"/>
            <w:vAlign w:val="center"/>
            <w:hideMark/>
          </w:tcPr>
          <w:p w:rsidR="004069E3" w:rsidRPr="00C71FC3" w:rsidRDefault="00592C25"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75</w:t>
            </w:r>
            <w:r w:rsidR="004069E3" w:rsidRPr="00C71FC3">
              <w:rPr>
                <w:rFonts w:asciiTheme="majorHAnsi" w:eastAsia="Times New Roman" w:hAnsiTheme="majorHAnsi" w:cs="Times New Roman"/>
                <w:bCs/>
                <w:color w:val="000000" w:themeColor="text1"/>
              </w:rPr>
              <w:t xml:space="preserve"> человек</w:t>
            </w:r>
          </w:p>
        </w:tc>
      </w:tr>
      <w:tr w:rsidR="004069E3" w:rsidRPr="00C71FC3" w:rsidTr="00983175">
        <w:tc>
          <w:tcPr>
            <w:tcW w:w="675" w:type="dxa"/>
            <w:shd w:val="clear" w:color="auto" w:fill="FFFFFF"/>
            <w:vAlign w:val="center"/>
            <w:hideMark/>
          </w:tcPr>
          <w:p w:rsidR="004069E3" w:rsidRPr="00C71FC3" w:rsidRDefault="004069E3" w:rsidP="00592C25">
            <w:pPr>
              <w:spacing w:before="180" w:after="180" w:line="300" w:lineRule="atLeast"/>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592C25" w:rsidRPr="00C71FC3">
              <w:rPr>
                <w:rFonts w:asciiTheme="majorHAnsi" w:eastAsia="Times New Roman" w:hAnsiTheme="majorHAnsi" w:cs="Times New Roman"/>
                <w:bCs/>
                <w:color w:val="000000" w:themeColor="text1"/>
              </w:rPr>
              <w:t>3</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Общая численность во</w:t>
            </w:r>
            <w:r w:rsidR="00592C25" w:rsidRPr="00C71FC3">
              <w:rPr>
                <w:rFonts w:asciiTheme="majorHAnsi" w:eastAsia="Times New Roman" w:hAnsiTheme="majorHAnsi" w:cs="Times New Roman"/>
                <w:bCs/>
                <w:color w:val="000000" w:themeColor="text1"/>
              </w:rPr>
              <w:t>спитанников в возрасте от 3 до 7</w:t>
            </w:r>
            <w:r w:rsidRPr="00C71FC3">
              <w:rPr>
                <w:rFonts w:asciiTheme="majorHAnsi" w:eastAsia="Times New Roman" w:hAnsiTheme="majorHAnsi" w:cs="Times New Roman"/>
                <w:bCs/>
                <w:color w:val="000000" w:themeColor="text1"/>
              </w:rPr>
              <w:t xml:space="preserve"> лет</w:t>
            </w:r>
          </w:p>
        </w:tc>
        <w:tc>
          <w:tcPr>
            <w:tcW w:w="0" w:type="auto"/>
            <w:shd w:val="clear" w:color="auto" w:fill="FFFFFF"/>
            <w:vAlign w:val="center"/>
            <w:hideMark/>
          </w:tcPr>
          <w:p w:rsidR="004069E3" w:rsidRPr="00C71FC3" w:rsidRDefault="00592C25"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 75</w:t>
            </w:r>
            <w:r w:rsidR="004069E3" w:rsidRPr="00C71FC3">
              <w:rPr>
                <w:rFonts w:asciiTheme="majorHAnsi" w:eastAsia="Times New Roman" w:hAnsiTheme="majorHAnsi" w:cs="Times New Roman"/>
                <w:bCs/>
                <w:color w:val="000000" w:themeColor="text1"/>
              </w:rPr>
              <w:t>человек</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4</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По освоению образовательной программы дошкольного образования</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75</w:t>
            </w:r>
            <w:r w:rsidR="004069E3" w:rsidRPr="00C71FC3">
              <w:rPr>
                <w:rFonts w:asciiTheme="majorHAnsi" w:eastAsia="Times New Roman" w:hAnsiTheme="majorHAnsi" w:cs="Times New Roman"/>
                <w:bCs/>
                <w:color w:val="000000" w:themeColor="text1"/>
              </w:rPr>
              <w:t>/100%</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1.5</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По присмотру и уходу</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75</w:t>
            </w:r>
            <w:r w:rsidR="004069E3" w:rsidRPr="00C71FC3">
              <w:rPr>
                <w:rFonts w:asciiTheme="majorHAnsi" w:eastAsia="Times New Roman" w:hAnsiTheme="majorHAnsi" w:cs="Times New Roman"/>
                <w:bCs/>
                <w:color w:val="000000" w:themeColor="text1"/>
              </w:rPr>
              <w:t>/100%</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1.6</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день</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1.7</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Общая численность педагогических работников, в том числе:</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11</w:t>
            </w:r>
            <w:r w:rsidR="004069E3" w:rsidRPr="00C71FC3">
              <w:rPr>
                <w:rFonts w:asciiTheme="majorHAnsi" w:eastAsia="Times New Roman" w:hAnsiTheme="majorHAnsi" w:cs="Times New Roman"/>
                <w:bCs/>
                <w:color w:val="000000" w:themeColor="text1"/>
              </w:rPr>
              <w:t xml:space="preserve"> человек</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8</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Численность/удельный вес численности педагогических работников, имеющих высшее образование</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4</w:t>
            </w:r>
            <w:r w:rsidR="004069E3" w:rsidRPr="00C71FC3">
              <w:rPr>
                <w:rFonts w:asciiTheme="majorHAnsi" w:eastAsia="Times New Roman" w:hAnsiTheme="majorHAnsi" w:cs="Times New Roman"/>
                <w:bCs/>
                <w:color w:val="000000" w:themeColor="text1"/>
              </w:rPr>
              <w:t>/40%</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9</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3/30</w:t>
            </w:r>
            <w:r w:rsidR="004069E3" w:rsidRPr="00C71FC3">
              <w:rPr>
                <w:rFonts w:asciiTheme="majorHAnsi" w:eastAsia="Times New Roman" w:hAnsiTheme="majorHAnsi" w:cs="Times New Roman"/>
                <w:bCs/>
                <w:color w:val="000000" w:themeColor="text1"/>
              </w:rPr>
              <w:t>%</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10</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Численность/удельный вес численности педагогических работников, имеющих среднее профессиональное образование</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 xml:space="preserve">8 </w:t>
            </w:r>
            <w:r w:rsidR="004069E3" w:rsidRPr="00C71FC3">
              <w:rPr>
                <w:rFonts w:asciiTheme="majorHAnsi" w:eastAsia="Times New Roman" w:hAnsiTheme="majorHAnsi" w:cs="Times New Roman"/>
                <w:bCs/>
                <w:color w:val="000000" w:themeColor="text1"/>
              </w:rPr>
              <w:t>человек/%</w:t>
            </w:r>
          </w:p>
        </w:tc>
      </w:tr>
      <w:tr w:rsidR="004069E3" w:rsidRPr="00C71FC3" w:rsidTr="00983175">
        <w:tc>
          <w:tcPr>
            <w:tcW w:w="675" w:type="dxa"/>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Arial"/>
                <w:bCs/>
                <w:color w:val="000000" w:themeColor="text1"/>
              </w:rPr>
              <w:t>1.11</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6</w:t>
            </w:r>
            <w:r w:rsidR="004069E3" w:rsidRPr="00C71FC3">
              <w:rPr>
                <w:rFonts w:asciiTheme="majorHAnsi" w:eastAsia="Times New Roman" w:hAnsiTheme="majorHAnsi" w:cs="Times New Roman"/>
                <w:bCs/>
                <w:color w:val="000000" w:themeColor="text1"/>
              </w:rPr>
              <w:t xml:space="preserve"> человек/100%</w:t>
            </w:r>
          </w:p>
        </w:tc>
      </w:tr>
      <w:tr w:rsidR="004069E3" w:rsidRPr="00C71FC3" w:rsidTr="00983175">
        <w:trPr>
          <w:trHeight w:val="1365"/>
        </w:trPr>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12</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4069E3" w:rsidRPr="00C71FC3">
              <w:rPr>
                <w:rFonts w:asciiTheme="majorHAnsi" w:eastAsia="Times New Roman" w:hAnsiTheme="majorHAnsi" w:cs="Times New Roman"/>
                <w:bCs/>
                <w:color w:val="000000" w:themeColor="text1"/>
              </w:rPr>
              <w:t xml:space="preserve"> человек/%</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13</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Высшая</w:t>
            </w: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0 человек/%</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14</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Первая</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4069E3" w:rsidRPr="00C71FC3">
              <w:rPr>
                <w:rFonts w:asciiTheme="majorHAnsi" w:eastAsia="Times New Roman" w:hAnsiTheme="majorHAnsi" w:cs="Times New Roman"/>
                <w:bCs/>
                <w:color w:val="000000" w:themeColor="text1"/>
              </w:rPr>
              <w:t xml:space="preserve"> человек/%</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15</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человек/%</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16</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До 5 лет</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0</w:t>
            </w:r>
            <w:r w:rsidR="004069E3" w:rsidRPr="00C71FC3">
              <w:rPr>
                <w:rFonts w:asciiTheme="majorHAnsi" w:eastAsia="Times New Roman" w:hAnsiTheme="majorHAnsi" w:cs="Times New Roman"/>
                <w:bCs/>
                <w:color w:val="000000" w:themeColor="text1"/>
              </w:rPr>
              <w:t>человек/80%</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w:t>
            </w:r>
            <w:r w:rsidR="00AD513A" w:rsidRPr="00C71FC3">
              <w:rPr>
                <w:rFonts w:asciiTheme="majorHAnsi" w:eastAsia="Times New Roman" w:hAnsiTheme="majorHAnsi" w:cs="Times New Roman"/>
                <w:bCs/>
                <w:color w:val="000000" w:themeColor="text1"/>
              </w:rPr>
              <w:t>17</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Свыше 30 лет</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3</w:t>
            </w:r>
            <w:r w:rsidR="004069E3" w:rsidRPr="00C71FC3">
              <w:rPr>
                <w:rFonts w:asciiTheme="majorHAnsi" w:eastAsia="Times New Roman" w:hAnsiTheme="majorHAnsi" w:cs="Times New Roman"/>
                <w:bCs/>
                <w:color w:val="000000" w:themeColor="text1"/>
              </w:rPr>
              <w:t xml:space="preserve"> человек/%</w:t>
            </w:r>
          </w:p>
        </w:tc>
      </w:tr>
      <w:tr w:rsidR="004069E3" w:rsidRPr="00C71FC3" w:rsidTr="00983175">
        <w:trPr>
          <w:trHeight w:val="783"/>
        </w:trPr>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1.1</w:t>
            </w:r>
            <w:r w:rsidR="00AD513A" w:rsidRPr="00C71FC3">
              <w:rPr>
                <w:rFonts w:asciiTheme="majorHAnsi" w:eastAsia="Times New Roman" w:hAnsiTheme="majorHAnsi" w:cs="Times New Roman"/>
                <w:bCs/>
                <w:color w:val="000000" w:themeColor="text1"/>
              </w:rPr>
              <w:t>8</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8</w:t>
            </w:r>
            <w:r w:rsidR="004069E3" w:rsidRPr="00C71FC3">
              <w:rPr>
                <w:rFonts w:asciiTheme="majorHAnsi" w:eastAsia="Times New Roman" w:hAnsiTheme="majorHAnsi" w:cs="Times New Roman"/>
                <w:bCs/>
                <w:color w:val="000000" w:themeColor="text1"/>
              </w:rPr>
              <w:t>/40%</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1.1</w:t>
            </w:r>
            <w:r w:rsidR="00AD513A" w:rsidRPr="00C71FC3">
              <w:rPr>
                <w:rFonts w:asciiTheme="majorHAnsi" w:eastAsia="Times New Roman" w:hAnsiTheme="majorHAnsi" w:cs="Times New Roman"/>
                <w:bCs/>
                <w:color w:val="000000" w:themeColor="text1"/>
              </w:rPr>
              <w:t>9</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 xml:space="preserve">Численность/удельный вес численности педагогических работников в </w:t>
            </w:r>
            <w:r w:rsidRPr="00C71FC3">
              <w:rPr>
                <w:rFonts w:asciiTheme="majorHAnsi" w:eastAsia="Times New Roman" w:hAnsiTheme="majorHAnsi" w:cs="Times New Roman"/>
                <w:bCs/>
                <w:color w:val="000000" w:themeColor="text1"/>
              </w:rPr>
              <w:lastRenderedPageBreak/>
              <w:t>общей численности педагогических работников в возрасте от 55 лет</w:t>
            </w:r>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lastRenderedPageBreak/>
              <w:t>1</w:t>
            </w:r>
            <w:r w:rsidR="004069E3" w:rsidRPr="00C71FC3">
              <w:rPr>
                <w:rFonts w:asciiTheme="majorHAnsi" w:eastAsia="Times New Roman" w:hAnsiTheme="majorHAnsi" w:cs="Times New Roman"/>
                <w:bCs/>
                <w:color w:val="000000" w:themeColor="text1"/>
              </w:rPr>
              <w:t xml:space="preserve"> человек/%</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lastRenderedPageBreak/>
              <w:t>1.</w:t>
            </w:r>
            <w:r w:rsidR="00AD513A" w:rsidRPr="00C71FC3">
              <w:rPr>
                <w:rFonts w:asciiTheme="majorHAnsi" w:eastAsia="Times New Roman" w:hAnsiTheme="majorHAnsi" w:cs="Times New Roman"/>
                <w:bCs/>
                <w:color w:val="000000" w:themeColor="text1"/>
              </w:rPr>
              <w:t>20</w:t>
            </w: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roofErr w:type="gramStart"/>
            <w:r w:rsidRPr="00C71FC3">
              <w:rPr>
                <w:rFonts w:asciiTheme="majorHAnsi" w:eastAsia="Times New Roman" w:hAnsiTheme="majorHAnsi" w:cs="Times New Roman"/>
                <w:bCs/>
                <w:color w:val="000000" w:themeColor="text1"/>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shd w:val="clear" w:color="auto" w:fill="FFFFFF"/>
            <w:vAlign w:val="center"/>
            <w:hideMark/>
          </w:tcPr>
          <w:p w:rsidR="004069E3" w:rsidRPr="00C71FC3" w:rsidRDefault="00AD513A" w:rsidP="004069E3">
            <w:pPr>
              <w:spacing w:before="180" w:after="180" w:line="300" w:lineRule="atLeast"/>
              <w:jc w:val="center"/>
              <w:outlineLvl w:val="2"/>
              <w:rPr>
                <w:rFonts w:asciiTheme="majorHAnsi" w:eastAsia="Times New Roman" w:hAnsiTheme="majorHAnsi" w:cs="Arial"/>
                <w:bCs/>
                <w:color w:val="000000" w:themeColor="text1"/>
              </w:rPr>
            </w:pPr>
            <w:r w:rsidRPr="00C71FC3">
              <w:rPr>
                <w:rFonts w:asciiTheme="majorHAnsi" w:eastAsia="Times New Roman" w:hAnsiTheme="majorHAnsi" w:cs="Times New Roman"/>
                <w:bCs/>
                <w:color w:val="000000" w:themeColor="text1"/>
              </w:rPr>
              <w:t>11</w:t>
            </w:r>
            <w:r w:rsidR="004069E3" w:rsidRPr="00C71FC3">
              <w:rPr>
                <w:rFonts w:asciiTheme="majorHAnsi" w:eastAsia="Times New Roman" w:hAnsiTheme="majorHAnsi" w:cs="Times New Roman"/>
                <w:bCs/>
                <w:color w:val="000000" w:themeColor="text1"/>
              </w:rPr>
              <w:t>/100%</w:t>
            </w: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c>
          <w:tcPr>
            <w:tcW w:w="7712" w:type="dxa"/>
            <w:shd w:val="clear" w:color="auto" w:fill="FFFFFF"/>
            <w:vAlign w:val="center"/>
            <w:hideMark/>
          </w:tcPr>
          <w:p w:rsidR="004069E3" w:rsidRPr="00C71FC3" w:rsidRDefault="004069E3" w:rsidP="004069E3">
            <w:pPr>
              <w:spacing w:before="180" w:after="180" w:line="300" w:lineRule="atLeast"/>
              <w:outlineLvl w:val="2"/>
              <w:rPr>
                <w:rFonts w:asciiTheme="majorHAnsi" w:eastAsia="Times New Roman" w:hAnsiTheme="majorHAnsi" w:cs="Arial"/>
                <w:bCs/>
                <w:color w:val="000000" w:themeColor="text1"/>
              </w:rPr>
            </w:pPr>
          </w:p>
        </w:tc>
        <w:tc>
          <w:tcPr>
            <w:tcW w:w="0" w:type="auto"/>
            <w:shd w:val="clear" w:color="auto" w:fill="FFFFFF"/>
            <w:vAlign w:val="center"/>
            <w:hideMark/>
          </w:tcPr>
          <w:p w:rsidR="004069E3" w:rsidRPr="00C71FC3" w:rsidRDefault="004069E3" w:rsidP="004069E3">
            <w:pPr>
              <w:spacing w:before="180" w:after="180" w:line="300" w:lineRule="atLeast"/>
              <w:jc w:val="center"/>
              <w:outlineLvl w:val="2"/>
              <w:rPr>
                <w:rFonts w:asciiTheme="majorHAnsi" w:eastAsia="Times New Roman" w:hAnsiTheme="majorHAnsi" w:cs="Arial"/>
                <w:bCs/>
                <w:color w:val="000000" w:themeColor="text1"/>
              </w:rPr>
            </w:pP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1.</w:t>
            </w:r>
            <w:r w:rsidR="00AD513A" w:rsidRPr="00C71FC3">
              <w:rPr>
                <w:rFonts w:asciiTheme="majorHAnsi" w:eastAsia="Times New Roman" w:hAnsiTheme="majorHAnsi"/>
                <w:color w:val="000000" w:themeColor="text1"/>
              </w:rPr>
              <w:t>21</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Наличие в образовательной организации следующих педагогических работников:</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s="Arial"/>
                <w:color w:val="000000" w:themeColor="text1"/>
              </w:rPr>
              <w:t> </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1.</w:t>
            </w:r>
            <w:r w:rsidR="00983175" w:rsidRPr="00C71FC3">
              <w:rPr>
                <w:rFonts w:asciiTheme="majorHAnsi" w:eastAsia="Times New Roman" w:hAnsiTheme="majorHAnsi"/>
                <w:color w:val="000000" w:themeColor="text1"/>
              </w:rPr>
              <w:t>22</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Музыкального руководителя</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да</w:t>
            </w:r>
          </w:p>
        </w:tc>
      </w:tr>
      <w:tr w:rsidR="004069E3" w:rsidRPr="00C71FC3" w:rsidTr="00983175">
        <w:tc>
          <w:tcPr>
            <w:tcW w:w="675" w:type="dxa"/>
            <w:shd w:val="clear" w:color="auto" w:fill="FFFFFF"/>
            <w:vAlign w:val="center"/>
            <w:hideMark/>
          </w:tcPr>
          <w:p w:rsidR="004069E3" w:rsidRPr="00C71FC3" w:rsidRDefault="00983175"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1</w:t>
            </w:r>
            <w:r w:rsidR="004069E3" w:rsidRPr="00C71FC3">
              <w:rPr>
                <w:rFonts w:asciiTheme="majorHAnsi" w:eastAsia="Times New Roman" w:hAnsiTheme="majorHAnsi"/>
                <w:color w:val="000000" w:themeColor="text1"/>
              </w:rPr>
              <w:t>.2</w:t>
            </w:r>
            <w:r w:rsidRPr="00C71FC3">
              <w:rPr>
                <w:rFonts w:asciiTheme="majorHAnsi" w:eastAsia="Times New Roman" w:hAnsiTheme="majorHAnsi"/>
                <w:color w:val="000000" w:themeColor="text1"/>
              </w:rPr>
              <w:t>3</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Инструктора по физической культуре</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да</w:t>
            </w:r>
          </w:p>
        </w:tc>
      </w:tr>
      <w:tr w:rsidR="004069E3" w:rsidRPr="00C71FC3" w:rsidTr="00983175">
        <w:tc>
          <w:tcPr>
            <w:tcW w:w="675" w:type="dxa"/>
            <w:shd w:val="clear" w:color="auto" w:fill="FFFFFF"/>
            <w:vAlign w:val="center"/>
            <w:hideMark/>
          </w:tcPr>
          <w:p w:rsidR="004069E3" w:rsidRPr="00C71FC3" w:rsidRDefault="00983175"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1.24</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Учителя-логопеда</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нет</w:t>
            </w:r>
          </w:p>
        </w:tc>
      </w:tr>
      <w:tr w:rsidR="004069E3" w:rsidRPr="00C71FC3" w:rsidTr="00983175">
        <w:tc>
          <w:tcPr>
            <w:tcW w:w="675" w:type="dxa"/>
            <w:shd w:val="clear" w:color="auto" w:fill="FFFFFF"/>
            <w:vAlign w:val="center"/>
            <w:hideMark/>
          </w:tcPr>
          <w:p w:rsidR="004069E3" w:rsidRPr="00C71FC3" w:rsidRDefault="00983175"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1.2</w:t>
            </w:r>
            <w:r w:rsidR="004069E3" w:rsidRPr="00C71FC3">
              <w:rPr>
                <w:rFonts w:asciiTheme="majorHAnsi" w:eastAsia="Times New Roman" w:hAnsiTheme="majorHAnsi"/>
                <w:color w:val="000000" w:themeColor="text1"/>
              </w:rPr>
              <w:t>5.</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Логопеда</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нет</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1.</w:t>
            </w:r>
            <w:r w:rsidR="00983175" w:rsidRPr="00C71FC3">
              <w:rPr>
                <w:rFonts w:asciiTheme="majorHAnsi" w:eastAsia="Times New Roman" w:hAnsiTheme="majorHAnsi"/>
                <w:color w:val="000000" w:themeColor="text1"/>
              </w:rPr>
              <w:t>26</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Учителя-дефектолога</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нет</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1.</w:t>
            </w:r>
            <w:r w:rsidR="00983175" w:rsidRPr="00C71FC3">
              <w:rPr>
                <w:rFonts w:asciiTheme="majorHAnsi" w:eastAsia="Times New Roman" w:hAnsiTheme="majorHAnsi"/>
                <w:color w:val="000000" w:themeColor="text1"/>
              </w:rPr>
              <w:t>27</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Педагога-психолога</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да</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2.</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Инфраструктура</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s="Arial"/>
                <w:color w:val="000000" w:themeColor="text1"/>
              </w:rPr>
              <w:t> </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2.1</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Общая площадь помещений, в которых осуществляется образовательная деятельность, в расчете на одного воспитанника</w:t>
            </w:r>
          </w:p>
        </w:tc>
        <w:tc>
          <w:tcPr>
            <w:tcW w:w="0" w:type="auto"/>
            <w:shd w:val="clear" w:color="auto" w:fill="FFFFFF"/>
            <w:vAlign w:val="center"/>
            <w:hideMark/>
          </w:tcPr>
          <w:p w:rsidR="004069E3" w:rsidRPr="00C71FC3" w:rsidRDefault="00AD513A"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535</w:t>
            </w:r>
            <w:r w:rsidR="004069E3" w:rsidRPr="00C71FC3">
              <w:rPr>
                <w:rFonts w:asciiTheme="majorHAnsi" w:eastAsia="Times New Roman" w:hAnsiTheme="majorHAnsi"/>
                <w:color w:val="000000" w:themeColor="text1"/>
              </w:rPr>
              <w:t>кв. м</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2.2</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Площадь помещений для организации дополнительных видов деятельности воспитанников</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 </w:t>
            </w:r>
            <w:r w:rsidR="00AD513A" w:rsidRPr="00C71FC3">
              <w:rPr>
                <w:rFonts w:asciiTheme="majorHAnsi" w:eastAsia="Times New Roman" w:hAnsiTheme="majorHAnsi"/>
                <w:color w:val="000000" w:themeColor="text1"/>
              </w:rPr>
              <w:t>91</w:t>
            </w:r>
            <w:r w:rsidRPr="00C71FC3">
              <w:rPr>
                <w:rFonts w:asciiTheme="majorHAnsi" w:eastAsia="Times New Roman" w:hAnsiTheme="majorHAnsi"/>
                <w:color w:val="000000" w:themeColor="text1"/>
              </w:rPr>
              <w:t xml:space="preserve"> кв. м</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2.3</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Наличие физкультурного зала</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да</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2.4</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Наличие музыкального зала</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да</w:t>
            </w:r>
          </w:p>
        </w:tc>
      </w:tr>
      <w:tr w:rsidR="004069E3" w:rsidRPr="00C71FC3" w:rsidTr="00983175">
        <w:tc>
          <w:tcPr>
            <w:tcW w:w="675"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2.5</w:t>
            </w:r>
          </w:p>
        </w:tc>
        <w:tc>
          <w:tcPr>
            <w:tcW w:w="7712" w:type="dxa"/>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shd w:val="clear" w:color="auto" w:fill="FFFFFF"/>
            <w:vAlign w:val="center"/>
            <w:hideMark/>
          </w:tcPr>
          <w:p w:rsidR="004069E3" w:rsidRPr="00C71FC3" w:rsidRDefault="004069E3" w:rsidP="00983175">
            <w:pPr>
              <w:pStyle w:val="a7"/>
              <w:rPr>
                <w:rFonts w:asciiTheme="majorHAnsi" w:eastAsia="Times New Roman" w:hAnsiTheme="majorHAnsi" w:cs="Arial"/>
                <w:color w:val="000000" w:themeColor="text1"/>
              </w:rPr>
            </w:pPr>
            <w:r w:rsidRPr="00C71FC3">
              <w:rPr>
                <w:rFonts w:asciiTheme="majorHAnsi" w:eastAsia="Times New Roman" w:hAnsiTheme="majorHAnsi"/>
                <w:color w:val="000000" w:themeColor="text1"/>
              </w:rPr>
              <w:t>да</w:t>
            </w:r>
          </w:p>
        </w:tc>
      </w:tr>
    </w:tbl>
    <w:p w:rsidR="004069E3" w:rsidRPr="00C71FC3" w:rsidRDefault="004069E3" w:rsidP="004069E3">
      <w:pPr>
        <w:shd w:val="clear" w:color="auto" w:fill="FFFFFF"/>
        <w:spacing w:after="135" w:line="240" w:lineRule="auto"/>
        <w:rPr>
          <w:rFonts w:ascii="Helvetica" w:eastAsia="Times New Roman" w:hAnsi="Helvetica" w:cs="Helvetica"/>
          <w:color w:val="000000" w:themeColor="text1"/>
          <w:sz w:val="20"/>
          <w:szCs w:val="20"/>
        </w:rPr>
      </w:pPr>
      <w:r w:rsidRPr="00C71FC3">
        <w:rPr>
          <w:rFonts w:ascii="Helvetica" w:eastAsia="Times New Roman" w:hAnsi="Helvetica" w:cs="Helvetica"/>
          <w:color w:val="000000" w:themeColor="text1"/>
          <w:sz w:val="20"/>
          <w:szCs w:val="20"/>
        </w:rPr>
        <w:t> </w:t>
      </w:r>
    </w:p>
    <w:p w:rsidR="004069E3" w:rsidRPr="00C71FC3" w:rsidRDefault="004069E3">
      <w:pPr>
        <w:rPr>
          <w:color w:val="000000" w:themeColor="text1"/>
        </w:rPr>
      </w:pPr>
    </w:p>
    <w:sectPr w:rsidR="004069E3" w:rsidRPr="00C71FC3" w:rsidSect="00066E3A">
      <w:pgSz w:w="11906" w:h="16838"/>
      <w:pgMar w:top="568"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69E3"/>
    <w:rsid w:val="00066E3A"/>
    <w:rsid w:val="001E1EFD"/>
    <w:rsid w:val="004069E3"/>
    <w:rsid w:val="00592C25"/>
    <w:rsid w:val="00730F97"/>
    <w:rsid w:val="00866F86"/>
    <w:rsid w:val="00983175"/>
    <w:rsid w:val="00A01FD7"/>
    <w:rsid w:val="00A1009F"/>
    <w:rsid w:val="00A47425"/>
    <w:rsid w:val="00AD513A"/>
    <w:rsid w:val="00C71FC3"/>
    <w:rsid w:val="00F05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EFD"/>
  </w:style>
  <w:style w:type="paragraph" w:styleId="3">
    <w:name w:val="heading 3"/>
    <w:basedOn w:val="a"/>
    <w:link w:val="30"/>
    <w:uiPriority w:val="9"/>
    <w:qFormat/>
    <w:rsid w:val="004069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69E3"/>
    <w:rPr>
      <w:rFonts w:ascii="Times New Roman" w:eastAsia="Times New Roman" w:hAnsi="Times New Roman" w:cs="Times New Roman"/>
      <w:b/>
      <w:bCs/>
      <w:sz w:val="27"/>
      <w:szCs w:val="27"/>
    </w:rPr>
  </w:style>
  <w:style w:type="character" w:styleId="a3">
    <w:name w:val="Strong"/>
    <w:basedOn w:val="a0"/>
    <w:uiPriority w:val="22"/>
    <w:qFormat/>
    <w:rsid w:val="004069E3"/>
    <w:rPr>
      <w:b/>
      <w:bCs/>
    </w:rPr>
  </w:style>
  <w:style w:type="character" w:styleId="a4">
    <w:name w:val="Hyperlink"/>
    <w:basedOn w:val="a0"/>
    <w:uiPriority w:val="99"/>
    <w:unhideWhenUsed/>
    <w:rsid w:val="004069E3"/>
    <w:rPr>
      <w:color w:val="0000FF"/>
      <w:u w:val="single"/>
    </w:rPr>
  </w:style>
  <w:style w:type="character" w:styleId="a5">
    <w:name w:val="Emphasis"/>
    <w:basedOn w:val="a0"/>
    <w:uiPriority w:val="20"/>
    <w:qFormat/>
    <w:rsid w:val="004069E3"/>
    <w:rPr>
      <w:i/>
      <w:iCs/>
    </w:rPr>
  </w:style>
  <w:style w:type="paragraph" w:styleId="a6">
    <w:name w:val="Normal (Web)"/>
    <w:basedOn w:val="a"/>
    <w:uiPriority w:val="99"/>
    <w:semiHidden/>
    <w:unhideWhenUsed/>
    <w:rsid w:val="004069E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83175"/>
    <w:pPr>
      <w:spacing w:after="0" w:line="240" w:lineRule="auto"/>
    </w:pPr>
  </w:style>
</w:styles>
</file>

<file path=word/webSettings.xml><?xml version="1.0" encoding="utf-8"?>
<w:webSettings xmlns:r="http://schemas.openxmlformats.org/officeDocument/2006/relationships" xmlns:w="http://schemas.openxmlformats.org/wordprocessingml/2006/main">
  <w:divs>
    <w:div w:id="712316336">
      <w:bodyDiv w:val="1"/>
      <w:marLeft w:val="0"/>
      <w:marRight w:val="0"/>
      <w:marTop w:val="0"/>
      <w:marBottom w:val="0"/>
      <w:divBdr>
        <w:top w:val="none" w:sz="0" w:space="0" w:color="auto"/>
        <w:left w:val="none" w:sz="0" w:space="0" w:color="auto"/>
        <w:bottom w:val="none" w:sz="0" w:space="0" w:color="auto"/>
        <w:right w:val="none" w:sz="0" w:space="0" w:color="auto"/>
      </w:divBdr>
    </w:div>
    <w:div w:id="1953970554">
      <w:bodyDiv w:val="1"/>
      <w:marLeft w:val="0"/>
      <w:marRight w:val="0"/>
      <w:marTop w:val="0"/>
      <w:marBottom w:val="0"/>
      <w:divBdr>
        <w:top w:val="none" w:sz="0" w:space="0" w:color="auto"/>
        <w:left w:val="none" w:sz="0" w:space="0" w:color="auto"/>
        <w:bottom w:val="none" w:sz="0" w:space="0" w:color="auto"/>
        <w:right w:val="none" w:sz="0" w:space="0" w:color="auto"/>
      </w:divBdr>
      <w:divsChild>
        <w:div w:id="764811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mera449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15</Pages>
  <Words>4700</Words>
  <Characters>26796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MARINA</cp:lastModifiedBy>
  <cp:revision>5</cp:revision>
  <cp:lastPrinted>2018-11-13T10:01:00Z</cp:lastPrinted>
  <dcterms:created xsi:type="dcterms:W3CDTF">2018-11-13T08:55:00Z</dcterms:created>
  <dcterms:modified xsi:type="dcterms:W3CDTF">2019-02-27T07:52:00Z</dcterms:modified>
</cp:coreProperties>
</file>